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E79F">
      <w:pPr>
        <w:pageBreakBefore w:val="0"/>
        <w:widowControl w:val="0"/>
        <w:kinsoku/>
        <w:wordWrap/>
        <w:overflowPunct/>
        <w:topLinePunct w:val="0"/>
        <w:autoSpaceDE w:val="0"/>
        <w:autoSpaceDN w:val="0"/>
        <w:bidi w:val="0"/>
        <w:adjustRightInd w:val="0"/>
        <w:spacing w:line="560" w:lineRule="exact"/>
        <w:ind w:firstLine="1400" w:firstLineChars="500"/>
        <w:jc w:val="right"/>
        <w:textAlignment w:val="auto"/>
        <w:rPr>
          <w:rFonts w:hint="eastAsia" w:ascii="仿宋" w:hAnsi="仿宋" w:eastAsia="仿宋" w:cs="仿宋"/>
          <w:bCs/>
          <w:color w:val="auto"/>
          <w:spacing w:val="-20"/>
          <w:kern w:val="0"/>
          <w:sz w:val="32"/>
          <w:szCs w:val="32"/>
          <w:lang w:val="zh-CN"/>
        </w:rPr>
      </w:pPr>
      <w:bookmarkStart w:id="0" w:name="_GoBack"/>
      <w:bookmarkEnd w:id="0"/>
      <w:r>
        <w:rPr>
          <w:rFonts w:hint="eastAsia" w:ascii="仿宋" w:hAnsi="仿宋" w:eastAsia="仿宋" w:cs="仿宋"/>
          <w:bCs/>
          <w:color w:val="auto"/>
          <w:spacing w:val="-20"/>
          <w:kern w:val="0"/>
          <w:sz w:val="32"/>
          <w:szCs w:val="32"/>
        </w:rPr>
        <w:t xml:space="preserve">   </w:t>
      </w:r>
      <w:r>
        <w:rPr>
          <w:rFonts w:hint="eastAsia" w:ascii="黑体" w:hAnsi="黑体" w:eastAsia="黑体" w:cs="黑体"/>
          <w:bCs/>
          <w:color w:val="auto"/>
          <w:spacing w:val="-20"/>
          <w:kern w:val="0"/>
          <w:sz w:val="32"/>
          <w:szCs w:val="32"/>
          <w:lang w:val="zh-CN"/>
        </w:rPr>
        <w:t>合同编号：租字（202</w:t>
      </w:r>
      <w:r>
        <w:rPr>
          <w:rFonts w:hint="eastAsia" w:ascii="黑体" w:hAnsi="黑体" w:eastAsia="黑体" w:cs="黑体"/>
          <w:bCs/>
          <w:color w:val="auto"/>
          <w:spacing w:val="-20"/>
          <w:kern w:val="0"/>
          <w:sz w:val="32"/>
          <w:szCs w:val="32"/>
          <w:lang w:val="en-US" w:eastAsia="zh-CN"/>
        </w:rPr>
        <w:t xml:space="preserve">5 </w:t>
      </w:r>
      <w:r>
        <w:rPr>
          <w:rFonts w:hint="eastAsia" w:ascii="黑体" w:hAnsi="黑体" w:eastAsia="黑体" w:cs="黑体"/>
          <w:bCs/>
          <w:color w:val="auto"/>
          <w:spacing w:val="-20"/>
          <w:kern w:val="0"/>
          <w:sz w:val="32"/>
          <w:szCs w:val="32"/>
          <w:lang w:val="zh-CN"/>
        </w:rPr>
        <w:t>号</w:t>
      </w:r>
      <w:r>
        <w:rPr>
          <w:rFonts w:hint="eastAsia" w:ascii="黑体" w:hAnsi="黑体" w:eastAsia="黑体" w:cs="黑体"/>
          <w:bCs/>
          <w:color w:val="auto"/>
          <w:spacing w:val="-20"/>
          <w:kern w:val="0"/>
          <w:sz w:val="32"/>
          <w:szCs w:val="32"/>
        </w:rPr>
        <w:t>）</w:t>
      </w:r>
    </w:p>
    <w:p w14:paraId="46B6EB2F">
      <w:pPr>
        <w:pageBreakBefore w:val="0"/>
        <w:widowControl w:val="0"/>
        <w:kinsoku/>
        <w:wordWrap/>
        <w:overflowPunct/>
        <w:topLinePunct w:val="0"/>
        <w:autoSpaceDE w:val="0"/>
        <w:autoSpaceDN w:val="0"/>
        <w:bidi w:val="0"/>
        <w:adjustRightInd w:val="0"/>
        <w:spacing w:line="560" w:lineRule="exact"/>
        <w:textAlignment w:val="auto"/>
        <w:rPr>
          <w:rFonts w:hint="eastAsia" w:ascii="仿宋" w:hAnsi="仿宋" w:eastAsia="仿宋" w:cs="仿宋"/>
          <w:bCs/>
          <w:color w:val="auto"/>
          <w:spacing w:val="-20"/>
          <w:kern w:val="0"/>
          <w:sz w:val="32"/>
          <w:szCs w:val="32"/>
        </w:rPr>
      </w:pPr>
    </w:p>
    <w:p w14:paraId="0197506B">
      <w:pPr>
        <w:pageBreakBefore w:val="0"/>
        <w:widowControl w:val="0"/>
        <w:kinsoku/>
        <w:wordWrap/>
        <w:overflowPunct/>
        <w:topLinePunct w:val="0"/>
        <w:autoSpaceDE w:val="0"/>
        <w:autoSpaceDN w:val="0"/>
        <w:bidi w:val="0"/>
        <w:adjustRightInd w:val="0"/>
        <w:spacing w:line="560" w:lineRule="exact"/>
        <w:textAlignment w:val="auto"/>
        <w:rPr>
          <w:rFonts w:hint="eastAsia" w:ascii="黑体" w:hAnsi="黑体" w:eastAsia="黑体" w:cs="黑体"/>
          <w:bCs/>
          <w:color w:val="auto"/>
          <w:spacing w:val="-20"/>
          <w:kern w:val="0"/>
          <w:sz w:val="52"/>
          <w:szCs w:val="52"/>
          <w:u w:val="single"/>
        </w:rPr>
      </w:pPr>
      <w:r>
        <w:rPr>
          <w:rFonts w:hint="eastAsia" w:ascii="黑体" w:hAnsi="黑体" w:eastAsia="黑体" w:cs="黑体"/>
          <w:bCs/>
          <w:color w:val="auto"/>
          <w:spacing w:val="-20"/>
          <w:kern w:val="0"/>
          <w:sz w:val="52"/>
          <w:szCs w:val="52"/>
        </w:rPr>
        <w:t>租赁物名称</w:t>
      </w:r>
      <w:r>
        <w:rPr>
          <w:rFonts w:hint="eastAsia" w:ascii="黑体" w:hAnsi="黑体" w:eastAsia="黑体" w:cs="黑体"/>
          <w:bCs/>
          <w:color w:val="auto"/>
          <w:spacing w:val="-20"/>
          <w:kern w:val="0"/>
          <w:sz w:val="52"/>
          <w:szCs w:val="52"/>
          <w:u w:val="single"/>
        </w:rPr>
        <w:t xml:space="preserve"> </w:t>
      </w:r>
      <w:r>
        <w:rPr>
          <w:rFonts w:hint="eastAsia" w:ascii="黑体" w:hAnsi="黑体" w:eastAsia="黑体" w:cs="黑体"/>
          <w:bCs/>
          <w:color w:val="auto"/>
          <w:spacing w:val="-20"/>
          <w:kern w:val="0"/>
          <w:sz w:val="52"/>
          <w:szCs w:val="52"/>
          <w:u w:val="single"/>
          <w:lang w:val="en-US" w:eastAsia="zh-CN"/>
        </w:rPr>
        <w:t xml:space="preserve">                  </w:t>
      </w:r>
      <w:r>
        <w:rPr>
          <w:rFonts w:hint="eastAsia" w:ascii="黑体" w:hAnsi="黑体" w:eastAsia="黑体" w:cs="黑体"/>
          <w:bCs/>
          <w:color w:val="auto"/>
          <w:spacing w:val="-20"/>
          <w:kern w:val="0"/>
          <w:sz w:val="52"/>
          <w:szCs w:val="52"/>
          <w:u w:val="single"/>
        </w:rPr>
        <w:t xml:space="preserve"> </w:t>
      </w:r>
    </w:p>
    <w:p w14:paraId="5150195A">
      <w:pPr>
        <w:pageBreakBefore w:val="0"/>
        <w:widowControl w:val="0"/>
        <w:kinsoku/>
        <w:wordWrap/>
        <w:overflowPunct/>
        <w:topLinePunct w:val="0"/>
        <w:autoSpaceDE w:val="0"/>
        <w:autoSpaceDN w:val="0"/>
        <w:bidi w:val="0"/>
        <w:adjustRightInd w:val="0"/>
        <w:spacing w:line="560" w:lineRule="exact"/>
        <w:ind w:left="5640" w:leftChars="819" w:hanging="3920" w:hangingChars="1400"/>
        <w:textAlignment w:val="auto"/>
        <w:rPr>
          <w:rFonts w:hint="eastAsia" w:ascii="黑体" w:hAnsi="黑体" w:eastAsia="黑体" w:cs="黑体"/>
          <w:bCs/>
          <w:color w:val="auto"/>
          <w:spacing w:val="-20"/>
          <w:kern w:val="0"/>
          <w:sz w:val="32"/>
          <w:szCs w:val="32"/>
        </w:rPr>
      </w:pPr>
      <w:r>
        <w:rPr>
          <w:rFonts w:hint="eastAsia" w:ascii="黑体" w:hAnsi="黑体" w:eastAsia="黑体" w:cs="黑体"/>
          <w:bCs/>
          <w:color w:val="auto"/>
          <w:spacing w:val="-20"/>
          <w:kern w:val="0"/>
          <w:sz w:val="32"/>
          <w:szCs w:val="32"/>
        </w:rPr>
        <w:t xml:space="preserve">      </w:t>
      </w:r>
    </w:p>
    <w:p w14:paraId="153B3384">
      <w:pPr>
        <w:pageBreakBefore w:val="0"/>
        <w:widowControl w:val="0"/>
        <w:kinsoku/>
        <w:wordWrap/>
        <w:overflowPunct/>
        <w:topLinePunct w:val="0"/>
        <w:autoSpaceDE w:val="0"/>
        <w:autoSpaceDN w:val="0"/>
        <w:bidi w:val="0"/>
        <w:adjustRightInd w:val="0"/>
        <w:spacing w:line="560" w:lineRule="exact"/>
        <w:ind w:left="5640" w:leftChars="819" w:hanging="3920" w:hangingChars="1400"/>
        <w:textAlignment w:val="auto"/>
        <w:rPr>
          <w:rFonts w:hint="eastAsia" w:ascii="黑体" w:hAnsi="黑体" w:eastAsia="黑体" w:cs="黑体"/>
          <w:bCs/>
          <w:color w:val="auto"/>
          <w:spacing w:val="-20"/>
          <w:kern w:val="0"/>
          <w:sz w:val="32"/>
          <w:szCs w:val="32"/>
        </w:rPr>
      </w:pPr>
    </w:p>
    <w:p w14:paraId="224DE773">
      <w:pPr>
        <w:pStyle w:val="2"/>
        <w:rPr>
          <w:rFonts w:hint="eastAsia" w:ascii="黑体" w:hAnsi="黑体" w:eastAsia="黑体" w:cs="黑体"/>
          <w:color w:val="auto"/>
          <w:sz w:val="28"/>
          <w:szCs w:val="28"/>
        </w:rPr>
      </w:pPr>
    </w:p>
    <w:p w14:paraId="6FA1C9C3">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2"/>
          <w:szCs w:val="52"/>
          <w:lang w:val="zh-CN"/>
        </w:rPr>
      </w:pPr>
      <w:r>
        <w:rPr>
          <w:rFonts w:hint="eastAsia" w:ascii="黑体" w:hAnsi="黑体" w:eastAsia="黑体" w:cs="黑体"/>
          <w:b/>
          <w:bCs w:val="0"/>
          <w:color w:val="auto"/>
          <w:spacing w:val="-20"/>
          <w:kern w:val="0"/>
          <w:sz w:val="52"/>
          <w:szCs w:val="52"/>
          <w:lang w:val="zh-CN"/>
        </w:rPr>
        <w:t>租</w:t>
      </w:r>
    </w:p>
    <w:p w14:paraId="11F429DB">
      <w:pPr>
        <w:pageBreakBefore w:val="0"/>
        <w:widowControl w:val="0"/>
        <w:kinsoku/>
        <w:wordWrap/>
        <w:overflowPunct/>
        <w:topLinePunct w:val="0"/>
        <w:autoSpaceDE w:val="0"/>
        <w:autoSpaceDN w:val="0"/>
        <w:bidi w:val="0"/>
        <w:adjustRightInd w:val="0"/>
        <w:spacing w:line="560" w:lineRule="exact"/>
        <w:ind w:left="8578" w:leftChars="1560" w:hanging="5302" w:hangingChars="1100"/>
        <w:textAlignment w:val="auto"/>
        <w:rPr>
          <w:rFonts w:hint="eastAsia" w:ascii="黑体" w:hAnsi="黑体" w:eastAsia="黑体" w:cs="黑体"/>
          <w:b/>
          <w:bCs w:val="0"/>
          <w:color w:val="auto"/>
          <w:spacing w:val="-20"/>
          <w:kern w:val="0"/>
          <w:sz w:val="52"/>
          <w:szCs w:val="52"/>
          <w:lang w:val="zh-CN"/>
        </w:rPr>
      </w:pPr>
    </w:p>
    <w:p w14:paraId="267E3C90">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2"/>
          <w:szCs w:val="52"/>
          <w:lang w:val="zh-CN"/>
        </w:rPr>
      </w:pPr>
      <w:r>
        <w:rPr>
          <w:rFonts w:hint="eastAsia" w:ascii="黑体" w:hAnsi="黑体" w:eastAsia="黑体" w:cs="黑体"/>
          <w:b/>
          <w:bCs w:val="0"/>
          <w:color w:val="auto"/>
          <w:spacing w:val="-20"/>
          <w:kern w:val="0"/>
          <w:sz w:val="52"/>
          <w:szCs w:val="52"/>
          <w:lang w:val="zh-CN"/>
        </w:rPr>
        <w:t>赁</w:t>
      </w:r>
    </w:p>
    <w:p w14:paraId="0994FA78">
      <w:pPr>
        <w:pageBreakBefore w:val="0"/>
        <w:widowControl w:val="0"/>
        <w:kinsoku/>
        <w:wordWrap/>
        <w:overflowPunct/>
        <w:topLinePunct w:val="0"/>
        <w:autoSpaceDE w:val="0"/>
        <w:autoSpaceDN w:val="0"/>
        <w:bidi w:val="0"/>
        <w:adjustRightInd w:val="0"/>
        <w:spacing w:line="560" w:lineRule="exact"/>
        <w:ind w:left="8578" w:leftChars="1560" w:hanging="5302" w:hangingChars="1100"/>
        <w:textAlignment w:val="auto"/>
        <w:rPr>
          <w:rFonts w:hint="eastAsia" w:ascii="黑体" w:hAnsi="黑体" w:eastAsia="黑体" w:cs="黑体"/>
          <w:b/>
          <w:bCs w:val="0"/>
          <w:color w:val="auto"/>
          <w:spacing w:val="-20"/>
          <w:kern w:val="0"/>
          <w:sz w:val="52"/>
          <w:szCs w:val="52"/>
          <w:lang w:val="zh-CN"/>
        </w:rPr>
      </w:pPr>
    </w:p>
    <w:p w14:paraId="3E63E20C">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2"/>
          <w:szCs w:val="52"/>
          <w:lang w:val="zh-CN"/>
        </w:rPr>
      </w:pPr>
      <w:r>
        <w:rPr>
          <w:rFonts w:hint="eastAsia" w:ascii="黑体" w:hAnsi="黑体" w:eastAsia="黑体" w:cs="黑体"/>
          <w:b/>
          <w:bCs w:val="0"/>
          <w:color w:val="auto"/>
          <w:spacing w:val="-20"/>
          <w:kern w:val="0"/>
          <w:sz w:val="52"/>
          <w:szCs w:val="52"/>
          <w:lang w:val="zh-CN"/>
        </w:rPr>
        <w:t>合</w:t>
      </w:r>
    </w:p>
    <w:p w14:paraId="3423808E">
      <w:pPr>
        <w:pageBreakBefore w:val="0"/>
        <w:widowControl w:val="0"/>
        <w:kinsoku/>
        <w:wordWrap/>
        <w:overflowPunct/>
        <w:topLinePunct w:val="0"/>
        <w:autoSpaceDE w:val="0"/>
        <w:autoSpaceDN w:val="0"/>
        <w:bidi w:val="0"/>
        <w:adjustRightInd w:val="0"/>
        <w:spacing w:line="560" w:lineRule="exact"/>
        <w:ind w:left="8578" w:leftChars="1560" w:hanging="5302" w:hangingChars="1100"/>
        <w:textAlignment w:val="auto"/>
        <w:rPr>
          <w:rFonts w:hint="eastAsia" w:ascii="黑体" w:hAnsi="黑体" w:eastAsia="黑体" w:cs="黑体"/>
          <w:b/>
          <w:bCs w:val="0"/>
          <w:color w:val="auto"/>
          <w:spacing w:val="-20"/>
          <w:kern w:val="0"/>
          <w:sz w:val="52"/>
          <w:szCs w:val="52"/>
          <w:lang w:val="zh-CN"/>
        </w:rPr>
      </w:pPr>
    </w:p>
    <w:p w14:paraId="3B1F2A69">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6"/>
          <w:szCs w:val="56"/>
        </w:rPr>
      </w:pPr>
      <w:r>
        <w:rPr>
          <w:rFonts w:hint="eastAsia" w:ascii="黑体" w:hAnsi="黑体" w:eastAsia="黑体" w:cs="黑体"/>
          <w:b/>
          <w:bCs w:val="0"/>
          <w:color w:val="auto"/>
          <w:spacing w:val="-20"/>
          <w:kern w:val="0"/>
          <w:sz w:val="52"/>
          <w:szCs w:val="52"/>
          <w:lang w:val="zh-CN"/>
        </w:rPr>
        <w:t>同</w:t>
      </w:r>
    </w:p>
    <w:p w14:paraId="632E3979">
      <w:pPr>
        <w:pageBreakBefore w:val="0"/>
        <w:widowControl w:val="0"/>
        <w:kinsoku/>
        <w:wordWrap/>
        <w:overflowPunct/>
        <w:topLinePunct w:val="0"/>
        <w:autoSpaceDE w:val="0"/>
        <w:autoSpaceDN w:val="0"/>
        <w:bidi w:val="0"/>
        <w:adjustRightInd w:val="0"/>
        <w:spacing w:line="560" w:lineRule="exact"/>
        <w:ind w:firstLine="3414" w:firstLineChars="500"/>
        <w:textAlignment w:val="auto"/>
        <w:rPr>
          <w:rFonts w:hint="eastAsia" w:ascii="黑体" w:hAnsi="黑体" w:eastAsia="黑体" w:cs="黑体"/>
          <w:b/>
          <w:bCs w:val="0"/>
          <w:color w:val="auto"/>
          <w:spacing w:val="-20"/>
          <w:kern w:val="0"/>
          <w:sz w:val="72"/>
          <w:szCs w:val="72"/>
        </w:rPr>
      </w:pPr>
    </w:p>
    <w:p w14:paraId="547BF342">
      <w:pPr>
        <w:pageBreakBefore w:val="0"/>
        <w:widowControl w:val="0"/>
        <w:kinsoku/>
        <w:wordWrap/>
        <w:overflowPunct/>
        <w:topLinePunct w:val="0"/>
        <w:autoSpaceDE w:val="0"/>
        <w:autoSpaceDN w:val="0"/>
        <w:bidi w:val="0"/>
        <w:adjustRightInd w:val="0"/>
        <w:spacing w:line="560" w:lineRule="exact"/>
        <w:ind w:firstLine="1400" w:firstLineChars="500"/>
        <w:textAlignment w:val="auto"/>
        <w:rPr>
          <w:rFonts w:hint="eastAsia" w:ascii="黑体" w:hAnsi="黑体" w:eastAsia="黑体" w:cs="黑体"/>
          <w:bCs/>
          <w:color w:val="auto"/>
          <w:spacing w:val="-20"/>
          <w:kern w:val="0"/>
          <w:sz w:val="32"/>
          <w:szCs w:val="32"/>
        </w:rPr>
      </w:pPr>
    </w:p>
    <w:p w14:paraId="330CC5FD">
      <w:pPr>
        <w:pageBreakBefore w:val="0"/>
        <w:widowControl w:val="0"/>
        <w:kinsoku/>
        <w:wordWrap/>
        <w:overflowPunct/>
        <w:topLinePunct w:val="0"/>
        <w:autoSpaceDE w:val="0"/>
        <w:autoSpaceDN w:val="0"/>
        <w:bidi w:val="0"/>
        <w:adjustRightInd w:val="0"/>
        <w:spacing w:line="560" w:lineRule="exact"/>
        <w:ind w:firstLine="1400" w:firstLineChars="500"/>
        <w:textAlignment w:val="auto"/>
        <w:rPr>
          <w:rFonts w:hint="eastAsia" w:ascii="黑体" w:hAnsi="黑体" w:eastAsia="黑体" w:cs="黑体"/>
          <w:bCs/>
          <w:color w:val="auto"/>
          <w:spacing w:val="-20"/>
          <w:kern w:val="0"/>
          <w:sz w:val="32"/>
          <w:szCs w:val="32"/>
        </w:rPr>
      </w:pPr>
    </w:p>
    <w:p w14:paraId="6E9510B0">
      <w:pPr>
        <w:pStyle w:val="2"/>
        <w:rPr>
          <w:rFonts w:hint="eastAsia" w:ascii="黑体" w:hAnsi="黑体" w:eastAsia="黑体" w:cs="黑体"/>
          <w:color w:val="auto"/>
          <w:sz w:val="32"/>
          <w:szCs w:val="32"/>
        </w:rPr>
      </w:pPr>
    </w:p>
    <w:p w14:paraId="610A6264">
      <w:pPr>
        <w:pageBreakBefore w:val="0"/>
        <w:widowControl w:val="0"/>
        <w:kinsoku/>
        <w:wordWrap/>
        <w:overflowPunct/>
        <w:topLinePunct w:val="0"/>
        <w:bidi w:val="0"/>
        <w:adjustRightInd w:val="0"/>
        <w:snapToGrid w:val="0"/>
        <w:spacing w:line="560" w:lineRule="exact"/>
        <w:ind w:firstLine="1400" w:firstLineChars="500"/>
        <w:jc w:val="left"/>
        <w:textAlignment w:val="auto"/>
        <w:rPr>
          <w:rFonts w:hint="eastAsia" w:ascii="黑体" w:hAnsi="黑体" w:eastAsia="黑体" w:cs="黑体"/>
          <w:bCs/>
          <w:color w:val="auto"/>
          <w:spacing w:val="-20"/>
          <w:kern w:val="0"/>
          <w:sz w:val="32"/>
          <w:szCs w:val="32"/>
          <w:lang w:val="en-US" w:eastAsia="zh-CN"/>
        </w:rPr>
      </w:pPr>
      <w:r>
        <w:rPr>
          <w:rFonts w:hint="eastAsia" w:ascii="黑体" w:hAnsi="黑体" w:eastAsia="黑体" w:cs="黑体"/>
          <w:bCs/>
          <w:color w:val="auto"/>
          <w:spacing w:val="-20"/>
          <w:kern w:val="0"/>
          <w:sz w:val="32"/>
          <w:szCs w:val="32"/>
          <w:lang w:val="zh-CN"/>
        </w:rPr>
        <w:t>出租方</w:t>
      </w:r>
      <w:r>
        <w:rPr>
          <w:rFonts w:hint="eastAsia" w:ascii="黑体" w:hAnsi="黑体" w:eastAsia="黑体" w:cs="黑体"/>
          <w:bCs/>
          <w:color w:val="auto"/>
          <w:spacing w:val="-20"/>
          <w:kern w:val="0"/>
          <w:sz w:val="32"/>
          <w:szCs w:val="32"/>
        </w:rPr>
        <w:t>：</w:t>
      </w:r>
      <w:r>
        <w:rPr>
          <w:rFonts w:hint="eastAsia" w:ascii="黑体" w:hAnsi="黑体" w:eastAsia="黑体" w:cs="黑体"/>
          <w:bCs/>
          <w:color w:val="auto"/>
          <w:spacing w:val="-20"/>
          <w:kern w:val="0"/>
          <w:sz w:val="32"/>
          <w:szCs w:val="32"/>
          <w:u w:val="single"/>
        </w:rPr>
        <w:t>岳阳市</w:t>
      </w:r>
      <w:r>
        <w:rPr>
          <w:rFonts w:hint="eastAsia" w:ascii="黑体" w:hAnsi="黑体" w:eastAsia="黑体" w:cs="黑体"/>
          <w:bCs/>
          <w:color w:val="auto"/>
          <w:spacing w:val="-20"/>
          <w:kern w:val="0"/>
          <w:sz w:val="32"/>
          <w:szCs w:val="32"/>
          <w:u w:val="single"/>
          <w:lang w:val="en-US" w:eastAsia="zh-CN"/>
        </w:rPr>
        <w:t>交投资产运营管理有限公司</w:t>
      </w:r>
    </w:p>
    <w:p w14:paraId="3EB671C4">
      <w:pPr>
        <w:pageBreakBefore w:val="0"/>
        <w:widowControl w:val="0"/>
        <w:tabs>
          <w:tab w:val="left" w:pos="5475"/>
        </w:tabs>
        <w:kinsoku/>
        <w:wordWrap/>
        <w:overflowPunct/>
        <w:topLinePunct w:val="0"/>
        <w:bidi w:val="0"/>
        <w:spacing w:line="560" w:lineRule="exact"/>
        <w:ind w:right="1680" w:rightChars="800" w:firstLine="561"/>
        <w:textAlignment w:val="auto"/>
        <w:rPr>
          <w:rFonts w:hint="eastAsia" w:ascii="黑体" w:hAnsi="黑体" w:eastAsia="黑体" w:cs="黑体"/>
          <w:bCs/>
          <w:color w:val="auto"/>
          <w:spacing w:val="-20"/>
          <w:kern w:val="0"/>
          <w:sz w:val="32"/>
          <w:szCs w:val="32"/>
          <w:u w:val="single"/>
        </w:rPr>
      </w:pPr>
      <w:r>
        <w:rPr>
          <w:rFonts w:hint="eastAsia" w:ascii="黑体" w:hAnsi="黑体" w:eastAsia="黑体" w:cs="黑体"/>
          <w:color w:val="auto"/>
          <w:sz w:val="32"/>
          <w:szCs w:val="32"/>
        </w:rPr>
        <w:t xml:space="preserve">     </w:t>
      </w:r>
      <w:r>
        <w:rPr>
          <w:rFonts w:hint="eastAsia" w:ascii="黑体" w:hAnsi="黑体" w:eastAsia="黑体" w:cs="黑体"/>
          <w:bCs/>
          <w:color w:val="auto"/>
          <w:spacing w:val="-20"/>
          <w:kern w:val="0"/>
          <w:sz w:val="32"/>
          <w:szCs w:val="32"/>
          <w:lang w:val="zh-CN"/>
        </w:rPr>
        <w:t>承租方</w:t>
      </w:r>
      <w:r>
        <w:rPr>
          <w:rFonts w:hint="eastAsia" w:ascii="黑体" w:hAnsi="黑体" w:eastAsia="黑体" w:cs="黑体"/>
          <w:bCs/>
          <w:color w:val="auto"/>
          <w:spacing w:val="-20"/>
          <w:kern w:val="0"/>
          <w:sz w:val="32"/>
          <w:szCs w:val="32"/>
        </w:rPr>
        <w:t>：</w:t>
      </w:r>
      <w:r>
        <w:rPr>
          <w:rFonts w:hint="eastAsia" w:ascii="黑体" w:hAnsi="黑体" w:eastAsia="黑体" w:cs="黑体"/>
          <w:bCs/>
          <w:color w:val="auto"/>
          <w:spacing w:val="-20"/>
          <w:kern w:val="0"/>
          <w:sz w:val="32"/>
          <w:szCs w:val="32"/>
          <w:u w:val="single"/>
        </w:rPr>
        <w:t xml:space="preserve">                            </w:t>
      </w:r>
      <w:r>
        <w:rPr>
          <w:rFonts w:hint="eastAsia" w:ascii="黑体" w:hAnsi="黑体" w:eastAsia="黑体" w:cs="黑体"/>
          <w:bCs/>
          <w:color w:val="auto"/>
          <w:spacing w:val="-20"/>
          <w:kern w:val="0"/>
          <w:sz w:val="32"/>
          <w:szCs w:val="32"/>
          <w:u w:val="single"/>
          <w:lang w:val="en-US" w:eastAsia="zh-CN"/>
        </w:rPr>
        <w:t xml:space="preserve">           </w:t>
      </w:r>
      <w:r>
        <w:rPr>
          <w:rFonts w:hint="eastAsia" w:ascii="黑体" w:hAnsi="黑体" w:eastAsia="黑体" w:cs="黑体"/>
          <w:bCs/>
          <w:color w:val="auto"/>
          <w:spacing w:val="-20"/>
          <w:kern w:val="0"/>
          <w:sz w:val="32"/>
          <w:szCs w:val="32"/>
          <w:u w:val="single"/>
        </w:rPr>
        <w:t xml:space="preserve">   </w:t>
      </w:r>
      <w:r>
        <w:rPr>
          <w:rFonts w:hint="eastAsia" w:ascii="黑体" w:hAnsi="黑体" w:eastAsia="黑体" w:cs="黑体"/>
          <w:bCs/>
          <w:color w:val="auto"/>
          <w:spacing w:val="-20"/>
          <w:kern w:val="0"/>
          <w:sz w:val="32"/>
          <w:szCs w:val="32"/>
          <w:u w:val="single"/>
          <w:lang w:val="en-US" w:eastAsia="zh-CN"/>
        </w:rPr>
        <w:t xml:space="preserve">         </w:t>
      </w:r>
      <w:r>
        <w:rPr>
          <w:rFonts w:hint="eastAsia" w:ascii="黑体" w:hAnsi="黑体" w:eastAsia="黑体" w:cs="黑体"/>
          <w:bCs/>
          <w:color w:val="auto"/>
          <w:spacing w:val="-20"/>
          <w:kern w:val="0"/>
          <w:sz w:val="32"/>
          <w:szCs w:val="32"/>
          <w:u w:val="single"/>
        </w:rPr>
        <w:t xml:space="preserve"> </w:t>
      </w:r>
    </w:p>
    <w:p w14:paraId="1F9D2A7F">
      <w:pPr>
        <w:pageBreakBefore w:val="0"/>
        <w:widowControl w:val="0"/>
        <w:tabs>
          <w:tab w:val="left" w:pos="5475"/>
        </w:tabs>
        <w:kinsoku/>
        <w:wordWrap/>
        <w:overflowPunct/>
        <w:topLinePunct w:val="0"/>
        <w:bidi w:val="0"/>
        <w:spacing w:line="560" w:lineRule="exact"/>
        <w:ind w:firstLine="560"/>
        <w:textAlignment w:val="auto"/>
        <w:rPr>
          <w:rFonts w:hint="eastAsia" w:ascii="黑体" w:hAnsi="黑体" w:eastAsia="黑体" w:cs="黑体"/>
          <w:bCs/>
          <w:color w:val="auto"/>
          <w:spacing w:val="-20"/>
          <w:kern w:val="0"/>
          <w:sz w:val="32"/>
          <w:szCs w:val="32"/>
        </w:rPr>
      </w:pPr>
      <w:r>
        <w:rPr>
          <w:rFonts w:hint="eastAsia" w:ascii="黑体" w:hAnsi="黑体" w:eastAsia="黑体" w:cs="黑体"/>
          <w:bCs/>
          <w:color w:val="auto"/>
          <w:spacing w:val="-20"/>
          <w:kern w:val="0"/>
          <w:sz w:val="32"/>
          <w:szCs w:val="32"/>
        </w:rPr>
        <w:t xml:space="preserve">   </w:t>
      </w:r>
      <w:r>
        <w:rPr>
          <w:rFonts w:hint="eastAsia" w:ascii="黑体" w:hAnsi="黑体" w:eastAsia="黑体" w:cs="黑体"/>
          <w:bCs/>
          <w:color w:val="auto"/>
          <w:spacing w:val="-20"/>
          <w:kern w:val="0"/>
          <w:sz w:val="32"/>
          <w:szCs w:val="32"/>
          <w:lang w:val="en-US" w:eastAsia="zh-CN"/>
        </w:rPr>
        <w:t xml:space="preserve">  </w:t>
      </w:r>
      <w:r>
        <w:rPr>
          <w:rFonts w:hint="eastAsia" w:ascii="黑体" w:hAnsi="黑体" w:eastAsia="黑体" w:cs="黑体"/>
          <w:bCs/>
          <w:color w:val="auto"/>
          <w:spacing w:val="-20"/>
          <w:kern w:val="0"/>
          <w:sz w:val="32"/>
          <w:szCs w:val="32"/>
        </w:rPr>
        <w:t xml:space="preserve">  签订日期： </w:t>
      </w:r>
      <w:r>
        <w:rPr>
          <w:rFonts w:hint="eastAsia" w:ascii="黑体" w:hAnsi="黑体" w:eastAsia="黑体" w:cs="黑体"/>
          <w:bCs/>
          <w:color w:val="auto"/>
          <w:spacing w:val="-20"/>
          <w:kern w:val="0"/>
          <w:sz w:val="32"/>
          <w:szCs w:val="32"/>
          <w:lang w:val="en-US" w:eastAsia="zh-CN"/>
        </w:rPr>
        <w:t xml:space="preserve">    </w:t>
      </w:r>
      <w:r>
        <w:rPr>
          <w:rFonts w:hint="eastAsia" w:ascii="黑体" w:hAnsi="黑体" w:eastAsia="黑体" w:cs="黑体"/>
          <w:bCs/>
          <w:color w:val="auto"/>
          <w:spacing w:val="-20"/>
          <w:kern w:val="0"/>
          <w:sz w:val="32"/>
          <w:szCs w:val="32"/>
        </w:rPr>
        <w:t xml:space="preserve">年   月  </w:t>
      </w:r>
      <w:r>
        <w:rPr>
          <w:rFonts w:hint="eastAsia" w:ascii="黑体" w:hAnsi="黑体" w:eastAsia="黑体" w:cs="黑体"/>
          <w:bCs/>
          <w:color w:val="auto"/>
          <w:spacing w:val="-20"/>
          <w:kern w:val="0"/>
          <w:sz w:val="32"/>
          <w:szCs w:val="32"/>
          <w:lang w:val="en-US" w:eastAsia="zh-CN"/>
        </w:rPr>
        <w:t xml:space="preserve">  </w:t>
      </w:r>
      <w:r>
        <w:rPr>
          <w:rFonts w:hint="eastAsia" w:ascii="黑体" w:hAnsi="黑体" w:eastAsia="黑体" w:cs="黑体"/>
          <w:bCs/>
          <w:color w:val="auto"/>
          <w:spacing w:val="-20"/>
          <w:kern w:val="0"/>
          <w:sz w:val="32"/>
          <w:szCs w:val="32"/>
        </w:rPr>
        <w:t>日</w:t>
      </w:r>
    </w:p>
    <w:p w14:paraId="03448D8B">
      <w:pPr>
        <w:rPr>
          <w:rFonts w:hint="eastAsia"/>
          <w:color w:val="auto"/>
        </w:rPr>
        <w:sectPr>
          <w:headerReference r:id="rId3" w:type="default"/>
          <w:pgSz w:w="11906" w:h="16838"/>
          <w:pgMar w:top="2098" w:right="1474" w:bottom="1985" w:left="1588" w:header="851" w:footer="1219" w:gutter="0"/>
          <w:pgNumType w:fmt="decimal"/>
          <w:cols w:space="720" w:num="1"/>
          <w:docGrid w:type="lines" w:linePitch="312" w:charSpace="0"/>
        </w:sectPr>
      </w:pPr>
    </w:p>
    <w:p w14:paraId="2C4B509E">
      <w:pPr>
        <w:rPr>
          <w:rFonts w:hint="eastAsia"/>
          <w:color w:val="auto"/>
        </w:rPr>
      </w:pPr>
    </w:p>
    <w:p w14:paraId="0C869DFB">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rPr>
        <w:t>出租方（以下简称甲方）：岳阳市</w:t>
      </w:r>
      <w:r>
        <w:rPr>
          <w:rFonts w:hint="eastAsia" w:ascii="仿宋" w:hAnsi="仿宋" w:eastAsia="仿宋" w:cs="仿宋"/>
          <w:b/>
          <w:bCs/>
          <w:color w:val="auto"/>
          <w:kern w:val="0"/>
          <w:sz w:val="32"/>
          <w:szCs w:val="32"/>
          <w:lang w:val="en-US" w:eastAsia="zh-CN"/>
        </w:rPr>
        <w:t>交投资产运营管理有限公司</w:t>
      </w:r>
    </w:p>
    <w:p w14:paraId="2C56F4A8">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承租方（以下简称乙方）： </w:t>
      </w:r>
    </w:p>
    <w:p w14:paraId="290F82D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甲、乙双方本着诚实信用，互利互惠的原则，根据《中华人民共和国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rPr>
        <w:t>》及相关法律法规的规定，</w:t>
      </w:r>
      <w:r>
        <w:rPr>
          <w:rFonts w:hint="eastAsia" w:ascii="仿宋" w:hAnsi="仿宋" w:eastAsia="仿宋" w:cs="仿宋"/>
          <w:color w:val="auto"/>
          <w:w w:val="97"/>
          <w:sz w:val="32"/>
          <w:szCs w:val="32"/>
        </w:rPr>
        <w:t>在平等、自愿的基础上，</w:t>
      </w:r>
      <w:r>
        <w:rPr>
          <w:rFonts w:hint="eastAsia" w:ascii="仿宋" w:hAnsi="仿宋" w:eastAsia="仿宋" w:cs="仿宋"/>
          <w:color w:val="auto"/>
          <w:kern w:val="0"/>
          <w:sz w:val="32"/>
          <w:szCs w:val="32"/>
        </w:rPr>
        <w:t>就乙方租赁甲方国有资产相关事宜达成一致，</w:t>
      </w:r>
      <w:r>
        <w:rPr>
          <w:rFonts w:hint="eastAsia" w:ascii="仿宋" w:hAnsi="仿宋" w:eastAsia="仿宋" w:cs="仿宋"/>
          <w:color w:val="auto"/>
          <w:w w:val="97"/>
          <w:sz w:val="32"/>
          <w:szCs w:val="32"/>
        </w:rPr>
        <w:t>为明确双方权利与义务，</w:t>
      </w:r>
      <w:r>
        <w:rPr>
          <w:rFonts w:hint="eastAsia" w:ascii="仿宋" w:hAnsi="仿宋" w:eastAsia="仿宋" w:cs="仿宋"/>
          <w:color w:val="auto"/>
          <w:kern w:val="0"/>
          <w:sz w:val="32"/>
          <w:szCs w:val="32"/>
        </w:rPr>
        <w:t>签订本合同，以</w:t>
      </w:r>
      <w:r>
        <w:rPr>
          <w:rFonts w:hint="eastAsia" w:ascii="仿宋" w:hAnsi="仿宋" w:eastAsia="仿宋" w:cs="仿宋"/>
          <w:color w:val="auto"/>
          <w:kern w:val="0"/>
          <w:sz w:val="32"/>
          <w:szCs w:val="32"/>
          <w:lang w:eastAsia="zh-CN"/>
        </w:rPr>
        <w:t>资</w:t>
      </w:r>
      <w:r>
        <w:rPr>
          <w:rFonts w:hint="eastAsia" w:ascii="仿宋" w:hAnsi="仿宋" w:eastAsia="仿宋" w:cs="仿宋"/>
          <w:color w:val="auto"/>
          <w:kern w:val="0"/>
          <w:sz w:val="32"/>
          <w:szCs w:val="32"/>
        </w:rPr>
        <w:t>共同遵守执行。</w:t>
      </w:r>
    </w:p>
    <w:p w14:paraId="4BCCB82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color w:val="auto"/>
          <w:kern w:val="0"/>
          <w:sz w:val="32"/>
          <w:szCs w:val="32"/>
        </w:rPr>
        <w:t>第一条：租赁资产的名称、坐落地址、范围及面积</w:t>
      </w:r>
    </w:p>
    <w:p w14:paraId="04284408">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w:t>
      </w:r>
      <w:r>
        <w:rPr>
          <w:rFonts w:hint="eastAsia" w:ascii="仿宋" w:hAnsi="仿宋" w:eastAsia="仿宋" w:cs="仿宋"/>
          <w:bCs/>
          <w:color w:val="auto"/>
          <w:kern w:val="0"/>
          <w:sz w:val="32"/>
          <w:szCs w:val="32"/>
        </w:rPr>
        <w:t>资产名称：</w:t>
      </w:r>
    </w:p>
    <w:p w14:paraId="0BCD3676">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default" w:ascii="仿宋" w:hAnsi="仿宋" w:eastAsia="仿宋" w:cs="仿宋"/>
          <w:b w:val="0"/>
          <w:bCs/>
          <w:color w:val="auto"/>
          <w:sz w:val="32"/>
          <w:szCs w:val="32"/>
          <w:lang w:val="en-US" w:eastAsia="zh-CN"/>
        </w:rPr>
      </w:pPr>
      <w:r>
        <w:rPr>
          <w:rFonts w:hint="eastAsia" w:ascii="仿宋" w:hAnsi="仿宋" w:eastAsia="仿宋" w:cs="仿宋"/>
          <w:color w:val="auto"/>
          <w:kern w:val="0"/>
          <w:sz w:val="32"/>
          <w:szCs w:val="32"/>
        </w:rPr>
        <w:t xml:space="preserve">坐落地址: </w:t>
      </w:r>
    </w:p>
    <w:p w14:paraId="6F9C594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资产范围：</w:t>
      </w:r>
    </w:p>
    <w:p w14:paraId="7402297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房屋面积：</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平方米。</w:t>
      </w:r>
    </w:p>
    <w:p w14:paraId="2BEA9FA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资产其他情况说明：</w:t>
      </w:r>
    </w:p>
    <w:p w14:paraId="760D7631">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乙</w:t>
      </w:r>
      <w:r>
        <w:rPr>
          <w:rFonts w:hint="eastAsia" w:ascii="仿宋" w:hAnsi="仿宋" w:eastAsia="仿宋" w:cs="仿宋"/>
          <w:color w:val="auto"/>
          <w:sz w:val="32"/>
          <w:szCs w:val="32"/>
          <w:lang w:val="en-US" w:eastAsia="zh-CN"/>
        </w:rPr>
        <w:t>方已经对上</w:t>
      </w:r>
      <w:r>
        <w:rPr>
          <w:rFonts w:hint="eastAsia" w:ascii="仿宋" w:hAnsi="仿宋" w:eastAsia="仿宋" w:cs="仿宋"/>
          <w:color w:val="auto"/>
          <w:sz w:val="32"/>
          <w:szCs w:val="32"/>
        </w:rPr>
        <w:t>述租赁物进行了充分的了解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无异议，同意承租。</w:t>
      </w:r>
    </w:p>
    <w:p w14:paraId="55093F87">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第二条：租赁用途（或对承租人经营范围的要求）</w:t>
      </w:r>
    </w:p>
    <w:p w14:paraId="4B4F3C1A">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甲方同意乙方租赁该房屋用于</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但因房屋使用功能变化而产生的相关手续及费用由乙方自行负责，原则上</w:t>
      </w:r>
      <w:r>
        <w:rPr>
          <w:rFonts w:hint="eastAsia" w:ascii="仿宋" w:hAnsi="仿宋" w:eastAsia="仿宋" w:cs="仿宋"/>
          <w:color w:val="auto"/>
          <w:kern w:val="0"/>
          <w:sz w:val="32"/>
          <w:szCs w:val="32"/>
        </w:rPr>
        <w:t>不得用于其他经营目的，改变房屋用途。</w:t>
      </w:r>
    </w:p>
    <w:p w14:paraId="3553E21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如乙方在合同期内，确因市场变化需要改变本合同规定的租赁房屋经营用途的，需提前60天以上向甲方提出书面申请，经甲方书面批准同意后，乙方方可改变租赁房屋经营用途，</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如乙方经营项目还需要其他相关职能部门批准的，乙方还需取得相关职能部门的批准，并报甲方备案</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所办理的手续和产生的全部费用均由乙方负责。</w:t>
      </w:r>
    </w:p>
    <w:p w14:paraId="2C2BD66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在租赁期间内私自改变房屋用途并给出租方造成损失的，要按照实际损失进行赔偿。</w:t>
      </w:r>
    </w:p>
    <w:p w14:paraId="07DA713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乙方在经营期内不得从事下列用途：经营易燃易爆等危险物品；经营影响或污染周边环境的项目；经营国家法律、法规和政策禁止的其他项目等。</w:t>
      </w:r>
    </w:p>
    <w:p w14:paraId="7041266B">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第三条：租赁期限 </w:t>
      </w:r>
    </w:p>
    <w:p w14:paraId="122AEAA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b w:val="0"/>
          <w:bCs/>
          <w:color w:val="auto"/>
          <w:kern w:val="0"/>
          <w:sz w:val="32"/>
          <w:szCs w:val="32"/>
          <w:lang w:val="en-US" w:eastAsia="zh-CN"/>
        </w:rPr>
        <w:t>1.装修期：</w:t>
      </w:r>
      <w:r>
        <w:rPr>
          <w:rFonts w:hint="eastAsia" w:ascii="仿宋" w:hAnsi="仿宋" w:eastAsia="仿宋" w:cs="仿宋"/>
          <w:b w:val="0"/>
          <w:bCs/>
          <w:color w:val="auto"/>
          <w:kern w:val="0"/>
          <w:sz w:val="32"/>
          <w:szCs w:val="32"/>
          <w:u w:val="single"/>
          <w:lang w:val="en-US" w:eastAsia="zh-CN"/>
        </w:rPr>
        <w:t xml:space="preserve">      </w:t>
      </w:r>
      <w:r>
        <w:rPr>
          <w:rFonts w:hint="eastAsia" w:ascii="仿宋" w:hAnsi="仿宋" w:eastAsia="仿宋" w:cs="仿宋"/>
          <w:b w:val="0"/>
          <w:bCs/>
          <w:color w:val="auto"/>
          <w:kern w:val="0"/>
          <w:sz w:val="32"/>
          <w:szCs w:val="32"/>
          <w:lang w:val="en-US" w:eastAsia="zh-CN"/>
        </w:rPr>
        <w:t>，装修日期自资产交付之日起算（</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起</w:t>
      </w:r>
      <w:r>
        <w:rPr>
          <w:rFonts w:hint="eastAsia" w:ascii="仿宋" w:hAnsi="仿宋" w:eastAsia="仿宋" w:cs="仿宋"/>
          <w:color w:val="auto"/>
          <w:kern w:val="0"/>
          <w:sz w:val="32"/>
          <w:szCs w:val="32"/>
        </w:rPr>
        <w:t>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b w:val="0"/>
          <w:bCs/>
          <w:color w:val="auto"/>
          <w:kern w:val="0"/>
          <w:sz w:val="32"/>
          <w:szCs w:val="32"/>
          <w:lang w:val="en-US" w:eastAsia="zh-CN"/>
        </w:rPr>
        <w:t>），装修期免租金。</w:t>
      </w:r>
      <w:r>
        <w:rPr>
          <w:rFonts w:hint="eastAsia" w:ascii="仿宋" w:hAnsi="仿宋" w:eastAsia="仿宋" w:cs="仿宋"/>
          <w:b/>
          <w:color w:val="auto"/>
          <w:kern w:val="0"/>
          <w:sz w:val="32"/>
          <w:szCs w:val="32"/>
        </w:rPr>
        <w:t xml:space="preserve"> </w:t>
      </w:r>
    </w:p>
    <w:p w14:paraId="32300FB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租期：</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起</w:t>
      </w:r>
      <w:r>
        <w:rPr>
          <w:rFonts w:hint="eastAsia" w:ascii="仿宋" w:hAnsi="仿宋" w:eastAsia="仿宋" w:cs="仿宋"/>
          <w:color w:val="auto"/>
          <w:kern w:val="0"/>
          <w:sz w:val="32"/>
          <w:szCs w:val="32"/>
        </w:rPr>
        <w:t>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租赁日期自约定装修期到期之日起算。</w:t>
      </w:r>
    </w:p>
    <w:p w14:paraId="507E5FF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.续租：合同期满后，</w:t>
      </w:r>
      <w:r>
        <w:rPr>
          <w:rFonts w:hint="eastAsia" w:ascii="仿宋" w:hAnsi="仿宋" w:eastAsia="仿宋" w:cs="仿宋"/>
          <w:color w:val="auto"/>
          <w:kern w:val="0"/>
          <w:sz w:val="32"/>
          <w:szCs w:val="32"/>
          <w:lang w:val="en-US" w:eastAsia="zh-CN"/>
        </w:rPr>
        <w:t>甲方须通过第三方评估机构对资产租赁价格进行重新评估，</w:t>
      </w:r>
      <w:r>
        <w:rPr>
          <w:rFonts w:hint="eastAsia" w:ascii="仿宋" w:hAnsi="仿宋" w:eastAsia="仿宋" w:cs="仿宋"/>
          <w:color w:val="auto"/>
          <w:kern w:val="0"/>
          <w:sz w:val="32"/>
          <w:szCs w:val="32"/>
        </w:rPr>
        <w:t>采取对外公开招租方式确定承租方，</w:t>
      </w:r>
      <w:r>
        <w:rPr>
          <w:rFonts w:hint="eastAsia" w:ascii="仿宋" w:hAnsi="仿宋" w:eastAsia="仿宋" w:cs="仿宋"/>
          <w:color w:val="auto"/>
          <w:kern w:val="0"/>
          <w:sz w:val="32"/>
          <w:szCs w:val="32"/>
          <w:lang w:val="en-US" w:eastAsia="zh-CN"/>
        </w:rPr>
        <w:t>适用价高优先的原则，</w:t>
      </w:r>
      <w:r>
        <w:rPr>
          <w:rFonts w:hint="eastAsia" w:ascii="仿宋" w:hAnsi="仿宋" w:eastAsia="仿宋" w:cs="仿宋"/>
          <w:color w:val="auto"/>
          <w:kern w:val="0"/>
          <w:sz w:val="32"/>
          <w:szCs w:val="32"/>
        </w:rPr>
        <w:t>甲方没有权力和义务保证乙方是否能继续承租</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如果乙方参加公开招租获得续租权，甲乙双方须重新订立租赁合同。</w:t>
      </w:r>
    </w:p>
    <w:p w14:paraId="333F942D">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333333"/>
          <w:kern w:val="0"/>
          <w:sz w:val="32"/>
          <w:szCs w:val="32"/>
        </w:rPr>
      </w:pPr>
      <w:r>
        <w:rPr>
          <w:rFonts w:hint="eastAsia" w:ascii="仿宋" w:hAnsi="仿宋" w:eastAsia="仿宋" w:cs="仿宋"/>
          <w:b/>
          <w:color w:val="333333"/>
          <w:kern w:val="0"/>
          <w:sz w:val="32"/>
          <w:szCs w:val="32"/>
        </w:rPr>
        <w:t>第四条：租金、支付方式及租金交纳期限</w:t>
      </w:r>
    </w:p>
    <w:p w14:paraId="175DDE21">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u w:val="single"/>
          <w:lang w:val="en-US" w:eastAsia="zh-CN"/>
        </w:rPr>
      </w:pPr>
      <w:r>
        <w:rPr>
          <w:rFonts w:hint="eastAsia" w:ascii="仿宋" w:hAnsi="仿宋" w:eastAsia="仿宋" w:cs="仿宋"/>
          <w:color w:val="333333"/>
          <w:kern w:val="0"/>
          <w:sz w:val="32"/>
          <w:szCs w:val="32"/>
          <w:lang w:val="en-US" w:eastAsia="zh-CN"/>
        </w:rPr>
        <w:t>1.租金合计¥</w:t>
      </w:r>
      <w:r>
        <w:rPr>
          <w:rFonts w:hint="eastAsia" w:ascii="仿宋" w:hAnsi="仿宋" w:eastAsia="仿宋" w:cs="仿宋"/>
          <w:b w:val="0"/>
          <w:bCs w:val="0"/>
          <w:i w:val="0"/>
          <w:iCs w:val="0"/>
          <w:caps w:val="0"/>
          <w:color w:val="000000"/>
          <w:spacing w:val="0"/>
          <w:sz w:val="32"/>
          <w:szCs w:val="32"/>
          <w:u w:val="single"/>
          <w:lang w:val="en-US" w:eastAsia="zh-CN"/>
        </w:rPr>
        <w:t xml:space="preserve">        </w:t>
      </w:r>
      <w:r>
        <w:rPr>
          <w:rFonts w:hint="eastAsia" w:ascii="仿宋" w:hAnsi="仿宋" w:eastAsia="仿宋" w:cs="仿宋"/>
          <w:color w:val="333333"/>
          <w:kern w:val="0"/>
          <w:sz w:val="32"/>
          <w:szCs w:val="32"/>
          <w:lang w:val="en-US" w:eastAsia="zh-CN"/>
        </w:rPr>
        <w:t>元（含税），</w:t>
      </w:r>
      <w:r>
        <w:rPr>
          <w:rFonts w:hint="eastAsia" w:ascii="仿宋" w:hAnsi="仿宋" w:eastAsia="仿宋" w:cs="仿宋"/>
          <w:color w:val="333333"/>
          <w:kern w:val="0"/>
          <w:sz w:val="32"/>
          <w:szCs w:val="32"/>
          <w:highlight w:val="none"/>
          <w:lang w:val="en-US" w:eastAsia="zh-CN"/>
        </w:rPr>
        <w:t>大写:</w:t>
      </w:r>
      <w:r>
        <w:rPr>
          <w:rFonts w:hint="eastAsia" w:ascii="仿宋" w:hAnsi="仿宋" w:eastAsia="仿宋" w:cs="仿宋"/>
          <w:color w:val="333333"/>
          <w:kern w:val="0"/>
          <w:sz w:val="32"/>
          <w:szCs w:val="32"/>
          <w:u w:val="none"/>
        </w:rPr>
        <w:t xml:space="preserve"> </w:t>
      </w:r>
      <w:r>
        <w:rPr>
          <w:rFonts w:hint="eastAsia" w:ascii="仿宋" w:hAnsi="仿宋" w:eastAsia="仿宋" w:cs="仿宋"/>
          <w:color w:val="333333"/>
          <w:kern w:val="0"/>
          <w:sz w:val="32"/>
          <w:szCs w:val="32"/>
          <w:u w:val="none"/>
          <w:lang w:val="en-US" w:eastAsia="zh-CN"/>
        </w:rPr>
        <w:t>¥</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u w:val="single"/>
          <w:lang w:val="en-US" w:eastAsia="zh-CN"/>
        </w:rPr>
        <w:t xml:space="preserve">            </w:t>
      </w:r>
    </w:p>
    <w:p w14:paraId="57CB4AF5">
      <w:pPr>
        <w:pageBreakBefore w:val="0"/>
        <w:widowControl w:val="0"/>
        <w:numPr>
          <w:ilvl w:val="0"/>
          <w:numId w:val="0"/>
        </w:numPr>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u w:val="none"/>
          <w:lang w:val="en-US" w:eastAsia="zh-CN"/>
        </w:rPr>
        <w:t>元</w:t>
      </w:r>
      <w:r>
        <w:rPr>
          <w:rFonts w:hint="eastAsia" w:ascii="仿宋" w:hAnsi="仿宋" w:eastAsia="仿宋" w:cs="仿宋"/>
          <w:color w:val="333333"/>
          <w:kern w:val="0"/>
          <w:sz w:val="32"/>
          <w:szCs w:val="32"/>
          <w:highlight w:val="none"/>
          <w:lang w:val="en-US" w:eastAsia="zh-CN"/>
        </w:rPr>
        <w:t>整，（</w:t>
      </w:r>
      <w:r>
        <w:rPr>
          <w:rFonts w:hint="eastAsia" w:ascii="仿宋" w:hAnsi="仿宋" w:eastAsia="仿宋" w:cs="仿宋"/>
          <w:color w:val="333333"/>
          <w:kern w:val="0"/>
          <w:sz w:val="32"/>
          <w:szCs w:val="32"/>
          <w:lang w:val="en-US" w:eastAsia="zh-CN"/>
        </w:rPr>
        <w:t>其中</w:t>
      </w:r>
      <w:r>
        <w:rPr>
          <w:rFonts w:hint="eastAsia" w:ascii="仿宋" w:hAnsi="仿宋" w:eastAsia="仿宋" w:cs="仿宋"/>
          <w:color w:val="333333"/>
          <w:kern w:val="0"/>
          <w:sz w:val="32"/>
          <w:szCs w:val="32"/>
          <w:highlight w:val="none"/>
          <w:lang w:val="en-US" w:eastAsia="zh-CN"/>
        </w:rPr>
        <w:t>税率</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highlight w:val="none"/>
          <w:lang w:val="en-US" w:eastAsia="zh-CN"/>
        </w:rPr>
        <w:t xml:space="preserve"> %，税金：</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highlight w:val="none"/>
          <w:lang w:val="en-US" w:eastAsia="zh-CN"/>
        </w:rPr>
        <w:t>元），不含税价：</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28"/>
          <w:szCs w:val="28"/>
          <w:u w:val="none"/>
          <w:lang w:val="en-US" w:eastAsia="zh-CN"/>
        </w:rPr>
        <w:t>元，</w:t>
      </w:r>
      <w:r>
        <w:rPr>
          <w:rFonts w:hint="eastAsia" w:ascii="仿宋" w:hAnsi="仿宋" w:eastAsia="仿宋" w:cs="仿宋"/>
          <w:color w:val="333333"/>
          <w:kern w:val="0"/>
          <w:sz w:val="32"/>
          <w:szCs w:val="32"/>
          <w:highlight w:val="none"/>
          <w:lang w:val="en-US" w:eastAsia="zh-CN"/>
        </w:rPr>
        <w:t>每月房屋租金为人民币</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highlight w:val="none"/>
          <w:u w:val="none"/>
          <w:lang w:val="en-US" w:eastAsia="zh-CN"/>
        </w:rPr>
        <w:t>元；</w:t>
      </w:r>
      <w:r>
        <w:rPr>
          <w:rFonts w:hint="eastAsia" w:ascii="仿宋" w:hAnsi="仿宋" w:eastAsia="仿宋" w:cs="仿宋"/>
          <w:color w:val="333333"/>
          <w:kern w:val="0"/>
          <w:sz w:val="32"/>
          <w:szCs w:val="32"/>
          <w:highlight w:val="none"/>
        </w:rPr>
        <w:t>合</w:t>
      </w:r>
      <w:r>
        <w:rPr>
          <w:rFonts w:hint="eastAsia" w:ascii="仿宋" w:hAnsi="仿宋" w:eastAsia="仿宋" w:cs="仿宋"/>
          <w:color w:val="333333"/>
          <w:kern w:val="0"/>
          <w:sz w:val="32"/>
          <w:szCs w:val="32"/>
        </w:rPr>
        <w:t>同期内租金每</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年在上一年租金的基础上递增</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w:t>
      </w:r>
    </w:p>
    <w:p w14:paraId="054D0E81">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2.付款方式：乙方租赁房屋采用先付后用原则,</w:t>
      </w:r>
      <w:r>
        <w:rPr>
          <w:rFonts w:hint="eastAsia" w:ascii="仿宋" w:hAnsi="仿宋" w:eastAsia="仿宋" w:cs="仿宋"/>
          <w:color w:val="333333"/>
          <w:kern w:val="0"/>
          <w:sz w:val="32"/>
          <w:szCs w:val="32"/>
          <w:lang w:val="en-US" w:eastAsia="zh-CN"/>
        </w:rPr>
        <w:t>每</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向甲方缴付</w:t>
      </w:r>
      <w:r>
        <w:rPr>
          <w:rFonts w:hint="eastAsia" w:ascii="仿宋" w:hAnsi="仿宋" w:eastAsia="仿宋" w:cs="仿宋"/>
          <w:color w:val="333333"/>
          <w:kern w:val="0"/>
          <w:sz w:val="32"/>
          <w:szCs w:val="32"/>
          <w:lang w:eastAsia="zh-CN"/>
        </w:rPr>
        <w:t>壹</w:t>
      </w:r>
      <w:r>
        <w:rPr>
          <w:rFonts w:hint="eastAsia" w:ascii="仿宋" w:hAnsi="仿宋" w:eastAsia="仿宋" w:cs="仿宋"/>
          <w:color w:val="333333"/>
          <w:kern w:val="0"/>
          <w:sz w:val="32"/>
          <w:szCs w:val="32"/>
        </w:rPr>
        <w:t>期租金</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rPr>
        <w:t>租金收取信息：</w:t>
      </w:r>
    </w:p>
    <w:p w14:paraId="764A09B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户名：岳阳市交投资产运营管理有限公司</w:t>
      </w:r>
    </w:p>
    <w:p w14:paraId="7F10DD8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账  号：8111 6010 1230 0477 837</w:t>
      </w:r>
    </w:p>
    <w:p w14:paraId="6F902AC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开户银行：中信银行股份有限公司岳阳通海路支行</w:t>
      </w:r>
    </w:p>
    <w:p w14:paraId="6545F71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w:t>
      </w:r>
      <w:r>
        <w:rPr>
          <w:rFonts w:hint="eastAsia" w:ascii="仿宋" w:hAnsi="仿宋" w:eastAsia="仿宋" w:cs="仿宋"/>
          <w:color w:val="333333"/>
          <w:kern w:val="0"/>
          <w:sz w:val="32"/>
          <w:szCs w:val="32"/>
          <w:lang w:val="en-US" w:eastAsia="zh-CN"/>
        </w:rPr>
        <w:t>付款期限</w:t>
      </w:r>
      <w:r>
        <w:rPr>
          <w:rFonts w:hint="eastAsia" w:ascii="仿宋" w:hAnsi="仿宋" w:eastAsia="仿宋" w:cs="仿宋"/>
          <w:color w:val="333333"/>
          <w:kern w:val="0"/>
          <w:sz w:val="32"/>
          <w:szCs w:val="32"/>
        </w:rPr>
        <w:t>:本合同自</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年</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rPr>
        <w:t>月</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rPr>
        <w:t>日起计租，租金及其他费用按</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预付，</w:t>
      </w:r>
      <w:r>
        <w:rPr>
          <w:rFonts w:hint="eastAsia" w:ascii="仿宋" w:hAnsi="仿宋" w:eastAsia="仿宋" w:cs="仿宋"/>
          <w:color w:val="333333"/>
          <w:kern w:val="0"/>
          <w:sz w:val="32"/>
          <w:szCs w:val="32"/>
          <w:lang w:val="en-US" w:eastAsia="zh-CN"/>
        </w:rPr>
        <w:t>乙方需在合同签订后</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lang w:val="en-US" w:eastAsia="zh-CN"/>
        </w:rPr>
        <w:t>日内支付本</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lang w:val="en-US" w:eastAsia="zh-CN"/>
        </w:rPr>
        <w:t>租金</w:t>
      </w:r>
      <w:r>
        <w:rPr>
          <w:rFonts w:hint="eastAsia" w:ascii="仿宋" w:hAnsi="仿宋" w:eastAsia="仿宋" w:cs="仿宋"/>
          <w:color w:val="333333"/>
          <w:kern w:val="0"/>
          <w:sz w:val="32"/>
          <w:szCs w:val="32"/>
        </w:rPr>
        <w:t>。甲方收款后应向乙方提供有效的收款凭证。</w:t>
      </w:r>
    </w:p>
    <w:p w14:paraId="52C910B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eastAsia="zh-CN"/>
        </w:rPr>
        <w:t>与租赁物相关的</w:t>
      </w:r>
      <w:r>
        <w:rPr>
          <w:rFonts w:hint="eastAsia" w:ascii="仿宋" w:hAnsi="仿宋" w:eastAsia="仿宋" w:cs="仿宋"/>
          <w:color w:val="333333"/>
          <w:kern w:val="0"/>
          <w:sz w:val="32"/>
          <w:szCs w:val="32"/>
        </w:rPr>
        <w:t>水电、物业、卫生、</w:t>
      </w:r>
      <w:r>
        <w:rPr>
          <w:rFonts w:hint="eastAsia" w:ascii="仿宋" w:hAnsi="仿宋" w:eastAsia="仿宋" w:cs="仿宋"/>
          <w:color w:val="333333"/>
          <w:kern w:val="0"/>
          <w:sz w:val="32"/>
          <w:szCs w:val="32"/>
          <w:lang w:val="en-US" w:eastAsia="zh-CN"/>
        </w:rPr>
        <w:t>电话、电梯、</w:t>
      </w:r>
      <w:r>
        <w:rPr>
          <w:rFonts w:hint="eastAsia" w:ascii="仿宋" w:hAnsi="仿宋" w:eastAsia="仿宋" w:cs="仿宋"/>
          <w:color w:val="333333"/>
          <w:kern w:val="0"/>
          <w:sz w:val="32"/>
          <w:szCs w:val="32"/>
        </w:rPr>
        <w:t>宽带网络等</w:t>
      </w:r>
      <w:r>
        <w:rPr>
          <w:rFonts w:hint="eastAsia" w:ascii="仿宋" w:hAnsi="仿宋" w:eastAsia="仿宋" w:cs="仿宋"/>
          <w:color w:val="333333"/>
          <w:kern w:val="0"/>
          <w:sz w:val="32"/>
          <w:szCs w:val="32"/>
          <w:lang w:val="en-US" w:eastAsia="zh-CN"/>
        </w:rPr>
        <w:t>公共设施使用</w:t>
      </w:r>
      <w:r>
        <w:rPr>
          <w:rFonts w:hint="eastAsia" w:ascii="仿宋" w:hAnsi="仿宋" w:eastAsia="仿宋" w:cs="仿宋"/>
          <w:color w:val="333333"/>
          <w:kern w:val="0"/>
          <w:sz w:val="32"/>
          <w:szCs w:val="32"/>
        </w:rPr>
        <w:t>费用</w:t>
      </w:r>
      <w:r>
        <w:rPr>
          <w:rFonts w:hint="eastAsia" w:ascii="仿宋" w:hAnsi="仿宋" w:eastAsia="仿宋" w:cs="仿宋"/>
          <w:color w:val="333333"/>
          <w:kern w:val="0"/>
          <w:sz w:val="32"/>
          <w:szCs w:val="32"/>
          <w:lang w:eastAsia="zh-CN"/>
        </w:rPr>
        <w:t>及乙方生产经营过程中所产生的费用、税收、债务等均由乙方自行承担。</w:t>
      </w:r>
    </w:p>
    <w:p w14:paraId="4020DCE2">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第五条：履约保证金</w:t>
      </w:r>
    </w:p>
    <w:p w14:paraId="2134B00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1.乙方须在本合同签订后三个工作日内一次性向甲方交纳</w:t>
      </w:r>
      <w:r>
        <w:rPr>
          <w:rFonts w:hint="eastAsia" w:ascii="仿宋" w:hAnsi="仿宋" w:eastAsia="仿宋" w:cs="仿宋"/>
          <w:color w:val="auto"/>
          <w:kern w:val="0"/>
          <w:sz w:val="32"/>
          <w:szCs w:val="32"/>
          <w:u w:val="none"/>
        </w:rPr>
        <w:t>¥</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元</w:t>
      </w:r>
      <w:r>
        <w:rPr>
          <w:rFonts w:hint="eastAsia" w:ascii="仿宋" w:hAnsi="仿宋" w:eastAsia="仿宋" w:cs="仿宋"/>
          <w:color w:val="auto"/>
          <w:sz w:val="32"/>
          <w:szCs w:val="32"/>
        </w:rPr>
        <w:t>（大写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元整）</w:t>
      </w:r>
      <w:r>
        <w:rPr>
          <w:rFonts w:hint="eastAsia" w:ascii="仿宋" w:hAnsi="仿宋" w:eastAsia="仿宋" w:cs="仿宋"/>
          <w:color w:val="auto"/>
          <w:kern w:val="0"/>
          <w:sz w:val="32"/>
          <w:szCs w:val="32"/>
        </w:rPr>
        <w:t>的履约保证金，用于保证合同期内的下列事项：</w:t>
      </w:r>
    </w:p>
    <w:p w14:paraId="63D1973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①按时交纳租金；②依法经营； ③ 依约定的房屋用途经营；④服从相关部门的管理包括但不限于卫生环境管理、综合治安管理、文明创建管理、消防安全管理、安全生产管理(禁止黄赌毒和传销事件发生）等等。乙方违反此规定的，履约保证金不予退还，且甲方有权解除合同。</w:t>
      </w:r>
    </w:p>
    <w:p w14:paraId="70264DE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乙方未按期缴纳租金的，拖欠租金超过15日以上时甲方有权收取乙方所欠租金每日10%的滞纳金，滞纳金由甲方从乙方履约保证金里直接扣除，逾期30天未缴纳租金的，甲方有权无条件单方解除租赁合同，并不退返乙方已交租金和履约保证金。</w:t>
      </w:r>
    </w:p>
    <w:p w14:paraId="2357122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3.约定的履约保证金仅为乙方履约的担保，不得用于冲抵租金（包括最后一期租金）。</w:t>
      </w:r>
    </w:p>
    <w:p w14:paraId="3A43B80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合同履行中，如乙方出现违约或需赔偿甲方损失的情形，甲方有权从履约保证金中相应扣除，直至按本合同的规定解除租赁合同。</w:t>
      </w:r>
    </w:p>
    <w:p w14:paraId="4D3B8CC8">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合同期满乙方无违约行为并如期退场且结清全部费用后</w:t>
      </w:r>
      <w:r>
        <w:rPr>
          <w:rFonts w:hint="eastAsia" w:ascii="仿宋" w:hAnsi="仿宋" w:eastAsia="仿宋" w:cs="仿宋"/>
          <w:color w:val="auto"/>
          <w:kern w:val="0"/>
          <w:sz w:val="32"/>
          <w:szCs w:val="32"/>
          <w:lang w:eastAsia="zh-CN"/>
        </w:rPr>
        <w:t>三</w:t>
      </w:r>
      <w:r>
        <w:rPr>
          <w:rFonts w:hint="eastAsia" w:ascii="仿宋" w:hAnsi="仿宋" w:eastAsia="仿宋" w:cs="仿宋"/>
          <w:color w:val="auto"/>
          <w:kern w:val="0"/>
          <w:sz w:val="32"/>
          <w:szCs w:val="32"/>
        </w:rPr>
        <w:t>十个工作日内，</w:t>
      </w:r>
      <w:r>
        <w:rPr>
          <w:rFonts w:hint="eastAsia" w:ascii="仿宋" w:hAnsi="仿宋" w:eastAsia="仿宋" w:cs="仿宋"/>
          <w:color w:val="auto"/>
          <w:kern w:val="0"/>
          <w:sz w:val="32"/>
          <w:szCs w:val="32"/>
          <w:lang w:val="en-US" w:eastAsia="zh-CN"/>
        </w:rPr>
        <w:t>乙方提供</w:t>
      </w:r>
      <w:r>
        <w:rPr>
          <w:rFonts w:hint="eastAsia" w:ascii="仿宋" w:hAnsi="仿宋" w:eastAsia="仿宋" w:cs="仿宋"/>
          <w:color w:val="auto"/>
          <w:kern w:val="0"/>
          <w:sz w:val="32"/>
          <w:szCs w:val="32"/>
        </w:rPr>
        <w:t>履约</w:t>
      </w:r>
      <w:r>
        <w:rPr>
          <w:rFonts w:hint="eastAsia" w:ascii="仿宋" w:hAnsi="仿宋" w:eastAsia="仿宋" w:cs="仿宋"/>
          <w:color w:val="auto"/>
          <w:kern w:val="0"/>
          <w:sz w:val="32"/>
          <w:szCs w:val="32"/>
          <w:lang w:val="en-US" w:eastAsia="zh-CN"/>
        </w:rPr>
        <w:t>保证金缴纳原始凭证，</w:t>
      </w:r>
      <w:r>
        <w:rPr>
          <w:rFonts w:hint="eastAsia" w:ascii="仿宋" w:hAnsi="仿宋" w:eastAsia="仿宋" w:cs="仿宋"/>
          <w:color w:val="auto"/>
          <w:kern w:val="0"/>
          <w:sz w:val="32"/>
          <w:szCs w:val="32"/>
        </w:rPr>
        <w:t>甲方向乙方</w:t>
      </w:r>
      <w:r>
        <w:rPr>
          <w:rFonts w:hint="eastAsia" w:ascii="仿宋" w:hAnsi="仿宋" w:eastAsia="仿宋" w:cs="仿宋"/>
          <w:color w:val="auto"/>
          <w:kern w:val="0"/>
          <w:sz w:val="32"/>
          <w:szCs w:val="32"/>
          <w:lang w:val="en-US" w:eastAsia="zh-CN"/>
        </w:rPr>
        <w:t>原路</w:t>
      </w:r>
      <w:r>
        <w:rPr>
          <w:rFonts w:hint="eastAsia" w:ascii="仿宋" w:hAnsi="仿宋" w:eastAsia="仿宋" w:cs="仿宋"/>
          <w:color w:val="auto"/>
          <w:kern w:val="0"/>
          <w:sz w:val="32"/>
          <w:szCs w:val="32"/>
        </w:rPr>
        <w:t>无息返还履约保证金。</w:t>
      </w:r>
    </w:p>
    <w:p w14:paraId="3F9F4B1E">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333333"/>
          <w:kern w:val="0"/>
          <w:sz w:val="32"/>
          <w:szCs w:val="32"/>
          <w:lang w:val="en-US" w:eastAsia="zh-CN"/>
        </w:rPr>
        <w:t>如果乙方提前退租或因乙方原因导致合同提前解除，乙方所缴纳的履约保证金和剩余租金作为违约金，甲方将不予以退还。</w:t>
      </w:r>
    </w:p>
    <w:p w14:paraId="426B665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第六条：租赁物的交付</w:t>
      </w:r>
    </w:p>
    <w:p w14:paraId="611C17EE">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甲乙双方签订合同后，</w:t>
      </w:r>
      <w:r>
        <w:rPr>
          <w:rFonts w:hint="eastAsia" w:ascii="仿宋" w:hAnsi="仿宋" w:eastAsia="仿宋" w:cs="仿宋"/>
          <w:color w:val="auto"/>
          <w:kern w:val="0"/>
          <w:sz w:val="32"/>
          <w:szCs w:val="32"/>
        </w:rPr>
        <w:t>乙方在支付甲方本合同规定的履约保证金和应交纳第一期的租金后获得承租权，</w:t>
      </w:r>
      <w:r>
        <w:rPr>
          <w:rFonts w:hint="eastAsia" w:ascii="仿宋" w:hAnsi="仿宋" w:eastAsia="仿宋" w:cs="仿宋"/>
          <w:color w:val="auto"/>
          <w:kern w:val="0"/>
          <w:sz w:val="32"/>
          <w:szCs w:val="32"/>
          <w:lang w:val="en-US" w:eastAsia="zh-CN"/>
        </w:rPr>
        <w:t>甲乙双方交付租赁物资产以现状交付为准（包括但不限于水、电、气、消防等）。双方应当当场验收确认，如有</w:t>
      </w:r>
      <w:r>
        <w:rPr>
          <w:rFonts w:hint="eastAsia" w:ascii="仿宋" w:hAnsi="仿宋" w:eastAsia="仿宋" w:cs="仿宋"/>
          <w:color w:val="auto"/>
          <w:kern w:val="0"/>
          <w:sz w:val="32"/>
          <w:szCs w:val="32"/>
        </w:rPr>
        <w:t>异议</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当场</w:t>
      </w:r>
      <w:r>
        <w:rPr>
          <w:rFonts w:hint="eastAsia" w:ascii="仿宋" w:hAnsi="仿宋" w:eastAsia="仿宋" w:cs="仿宋"/>
          <w:color w:val="auto"/>
          <w:kern w:val="0"/>
          <w:sz w:val="32"/>
          <w:szCs w:val="32"/>
          <w:lang w:eastAsia="zh-CN"/>
        </w:rPr>
        <w:t>书面</w:t>
      </w:r>
      <w:r>
        <w:rPr>
          <w:rFonts w:hint="eastAsia" w:ascii="仿宋" w:hAnsi="仿宋" w:eastAsia="仿宋" w:cs="仿宋"/>
          <w:color w:val="auto"/>
          <w:kern w:val="0"/>
          <w:sz w:val="32"/>
          <w:szCs w:val="32"/>
        </w:rPr>
        <w:t>提出。当场难以检测判断的，应</w:t>
      </w:r>
      <w:r>
        <w:rPr>
          <w:rFonts w:hint="eastAsia" w:ascii="仿宋" w:hAnsi="仿宋" w:eastAsia="仿宋" w:cs="仿宋"/>
          <w:color w:val="auto"/>
          <w:kern w:val="0"/>
          <w:sz w:val="32"/>
          <w:szCs w:val="32"/>
          <w:lang w:val="en-US" w:eastAsia="zh-CN"/>
        </w:rPr>
        <w:t>当</w:t>
      </w:r>
      <w:r>
        <w:rPr>
          <w:rFonts w:hint="eastAsia" w:ascii="仿宋" w:hAnsi="仿宋" w:eastAsia="仿宋" w:cs="仿宋"/>
          <w:color w:val="auto"/>
          <w:kern w:val="0"/>
          <w:sz w:val="32"/>
          <w:szCs w:val="32"/>
        </w:rPr>
        <w:t>于十日内向</w:t>
      </w:r>
      <w:r>
        <w:rPr>
          <w:rFonts w:hint="eastAsia" w:ascii="仿宋" w:hAnsi="仿宋" w:eastAsia="仿宋" w:cs="仿宋"/>
          <w:color w:val="auto"/>
          <w:kern w:val="0"/>
          <w:sz w:val="32"/>
          <w:szCs w:val="32"/>
          <w:lang w:val="en-US" w:eastAsia="zh-CN"/>
        </w:rPr>
        <w:t>甲方书面提出，逾期则视为无异议</w:t>
      </w:r>
      <w:r>
        <w:rPr>
          <w:rFonts w:hint="eastAsia" w:ascii="仿宋" w:hAnsi="仿宋" w:eastAsia="仿宋" w:cs="仿宋"/>
          <w:color w:val="auto"/>
          <w:kern w:val="0"/>
          <w:sz w:val="32"/>
          <w:szCs w:val="32"/>
        </w:rPr>
        <w:t xml:space="preserve">。 </w:t>
      </w:r>
    </w:p>
    <w:p w14:paraId="6E2B8792">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第七条：租赁期间房屋的装修、修缮及添附</w:t>
      </w:r>
    </w:p>
    <w:p w14:paraId="63B28F6D">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1.合同期内，乙方负责租赁物日常的维修与管理。</w:t>
      </w:r>
    </w:p>
    <w:p w14:paraId="458B46B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2.如因租赁物户外电源线路破损、水管破裂，导致乙方不能使用的，乙方应自己及时联系电业、自来水等相关职能部门解决。</w:t>
      </w:r>
    </w:p>
    <w:p w14:paraId="795D36D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3.乙方在租赁合同期内对房屋内部进行装修改造，应在开工前将设计方案与图纸报甲方</w:t>
      </w:r>
      <w:r>
        <w:rPr>
          <w:rFonts w:hint="eastAsia" w:ascii="仿宋" w:hAnsi="仿宋" w:eastAsia="仿宋" w:cs="仿宋"/>
          <w:color w:val="auto"/>
          <w:kern w:val="0"/>
          <w:sz w:val="32"/>
          <w:szCs w:val="32"/>
          <w:highlight w:val="none"/>
          <w:lang w:val="en-US" w:eastAsia="zh-CN"/>
        </w:rPr>
        <w:t>审核</w:t>
      </w:r>
      <w:r>
        <w:rPr>
          <w:rFonts w:hint="eastAsia" w:ascii="仿宋" w:hAnsi="仿宋" w:eastAsia="仿宋" w:cs="仿宋"/>
          <w:color w:val="auto"/>
          <w:kern w:val="0"/>
          <w:sz w:val="32"/>
          <w:szCs w:val="32"/>
          <w:highlight w:val="none"/>
        </w:rPr>
        <w:t>，甲方</w:t>
      </w:r>
      <w:r>
        <w:rPr>
          <w:rFonts w:hint="eastAsia" w:ascii="仿宋" w:hAnsi="仿宋" w:eastAsia="仿宋" w:cs="仿宋"/>
          <w:color w:val="auto"/>
          <w:kern w:val="0"/>
          <w:sz w:val="32"/>
          <w:szCs w:val="32"/>
          <w:highlight w:val="none"/>
          <w:lang w:val="en-US" w:eastAsia="zh-CN"/>
        </w:rPr>
        <w:t>未提供反对意见时</w:t>
      </w:r>
      <w:r>
        <w:rPr>
          <w:rFonts w:hint="eastAsia" w:ascii="仿宋" w:hAnsi="仿宋" w:eastAsia="仿宋" w:cs="仿宋"/>
          <w:color w:val="auto"/>
          <w:kern w:val="0"/>
          <w:sz w:val="32"/>
          <w:szCs w:val="32"/>
          <w:highlight w:val="none"/>
        </w:rPr>
        <w:t>乙方方可施工，且乙方装修改造必须符合安全、环保和消防等相关职能部门的要求，自行办理安全、环保和消防验收手续，承担相关费用，</w:t>
      </w:r>
      <w:r>
        <w:rPr>
          <w:rFonts w:hint="eastAsia" w:ascii="仿宋" w:hAnsi="仿宋" w:eastAsia="仿宋" w:cs="仿宋"/>
          <w:color w:val="auto"/>
          <w:kern w:val="0"/>
          <w:sz w:val="32"/>
          <w:szCs w:val="32"/>
          <w:highlight w:val="none"/>
          <w:lang w:eastAsia="zh-CN"/>
        </w:rPr>
        <w:t>确需</w:t>
      </w:r>
      <w:r>
        <w:rPr>
          <w:rFonts w:hint="eastAsia" w:ascii="仿宋" w:hAnsi="仿宋" w:eastAsia="仿宋" w:cs="仿宋"/>
          <w:color w:val="auto"/>
          <w:kern w:val="0"/>
          <w:sz w:val="32"/>
          <w:szCs w:val="32"/>
          <w:highlight w:val="none"/>
          <w:lang w:val="en-US" w:eastAsia="zh-CN"/>
        </w:rPr>
        <w:t>甲方配合的甲方应予配合，相关审批手续同步向甲方报备。</w:t>
      </w:r>
      <w:r>
        <w:rPr>
          <w:rFonts w:hint="eastAsia" w:ascii="仿宋" w:hAnsi="仿宋" w:eastAsia="仿宋" w:cs="仿宋"/>
          <w:color w:val="auto"/>
          <w:kern w:val="0"/>
          <w:sz w:val="32"/>
          <w:szCs w:val="32"/>
          <w:highlight w:val="none"/>
        </w:rPr>
        <w:t>如乙方对租赁房屋进行装修改造，导致房屋安全、环保和消防验收被相关职能部门确定为不合格，由此造成的一切费用、损失及其他风险责任均由乙方承担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由此给甲方造成损失的，乙方</w:t>
      </w:r>
      <w:r>
        <w:rPr>
          <w:rFonts w:hint="eastAsia" w:ascii="仿宋" w:hAnsi="仿宋" w:eastAsia="仿宋" w:cs="仿宋"/>
          <w:color w:val="auto"/>
          <w:kern w:val="0"/>
          <w:sz w:val="32"/>
          <w:szCs w:val="32"/>
          <w:highlight w:val="none"/>
          <w:lang w:eastAsia="zh-CN"/>
        </w:rPr>
        <w:t>承担</w:t>
      </w:r>
      <w:r>
        <w:rPr>
          <w:rFonts w:hint="eastAsia" w:ascii="仿宋" w:hAnsi="仿宋" w:eastAsia="仿宋" w:cs="仿宋"/>
          <w:color w:val="auto"/>
          <w:kern w:val="0"/>
          <w:sz w:val="32"/>
          <w:szCs w:val="32"/>
          <w:highlight w:val="none"/>
        </w:rPr>
        <w:t>赔偿甲方的损失。</w:t>
      </w:r>
    </w:p>
    <w:p w14:paraId="1B4EC84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凡未</w:t>
      </w:r>
      <w:r>
        <w:rPr>
          <w:rFonts w:hint="eastAsia" w:ascii="仿宋" w:hAnsi="仿宋" w:eastAsia="仿宋" w:cs="仿宋"/>
          <w:color w:val="auto"/>
          <w:kern w:val="0"/>
          <w:sz w:val="32"/>
          <w:szCs w:val="32"/>
          <w:highlight w:val="none"/>
          <w:lang w:val="en-US" w:eastAsia="zh-CN"/>
        </w:rPr>
        <w:t>经</w:t>
      </w:r>
      <w:r>
        <w:rPr>
          <w:rFonts w:hint="eastAsia" w:ascii="仿宋" w:hAnsi="仿宋" w:eastAsia="仿宋" w:cs="仿宋"/>
          <w:color w:val="auto"/>
          <w:kern w:val="0"/>
          <w:sz w:val="32"/>
          <w:szCs w:val="32"/>
          <w:highlight w:val="none"/>
        </w:rPr>
        <w:t>甲方</w:t>
      </w:r>
      <w:r>
        <w:rPr>
          <w:rFonts w:hint="eastAsia" w:ascii="仿宋" w:hAnsi="仿宋" w:eastAsia="仿宋" w:cs="仿宋"/>
          <w:color w:val="auto"/>
          <w:kern w:val="0"/>
          <w:sz w:val="32"/>
          <w:szCs w:val="32"/>
          <w:highlight w:val="none"/>
          <w:lang w:val="en-US" w:eastAsia="zh-CN"/>
        </w:rPr>
        <w:t>和</w:t>
      </w:r>
      <w:r>
        <w:rPr>
          <w:rFonts w:hint="eastAsia" w:ascii="仿宋" w:hAnsi="仿宋" w:eastAsia="仿宋" w:cs="仿宋"/>
          <w:color w:val="auto"/>
          <w:kern w:val="0"/>
          <w:sz w:val="32"/>
          <w:szCs w:val="32"/>
          <w:highlight w:val="none"/>
        </w:rPr>
        <w:t>相关职能部门</w:t>
      </w:r>
      <w:r>
        <w:rPr>
          <w:rFonts w:hint="eastAsia" w:ascii="仿宋" w:hAnsi="仿宋" w:eastAsia="仿宋" w:cs="仿宋"/>
          <w:color w:val="auto"/>
          <w:kern w:val="0"/>
          <w:sz w:val="32"/>
          <w:szCs w:val="32"/>
          <w:highlight w:val="none"/>
          <w:lang w:val="en-US" w:eastAsia="zh-CN"/>
        </w:rPr>
        <w:t>同意而</w:t>
      </w:r>
      <w:r>
        <w:rPr>
          <w:rFonts w:hint="eastAsia" w:ascii="仿宋" w:hAnsi="仿宋" w:eastAsia="仿宋" w:cs="仿宋"/>
          <w:color w:val="auto"/>
          <w:kern w:val="0"/>
          <w:sz w:val="32"/>
          <w:szCs w:val="32"/>
          <w:highlight w:val="none"/>
        </w:rPr>
        <w:t>擅自对租赁房屋进行装修改造的，则视为乙方改变或增设他物未经甲方同意，甲方有权解除本合同，</w:t>
      </w:r>
      <w:r>
        <w:rPr>
          <w:rFonts w:hint="eastAsia" w:ascii="仿宋" w:hAnsi="仿宋" w:eastAsia="仿宋" w:cs="仿宋"/>
          <w:color w:val="auto"/>
          <w:kern w:val="0"/>
          <w:sz w:val="32"/>
          <w:szCs w:val="32"/>
          <w:highlight w:val="none"/>
          <w:lang w:val="en-US" w:eastAsia="zh-CN"/>
        </w:rPr>
        <w:t>同时</w:t>
      </w:r>
      <w:r>
        <w:rPr>
          <w:rFonts w:hint="eastAsia" w:ascii="仿宋" w:hAnsi="仿宋" w:eastAsia="仿宋" w:cs="仿宋"/>
          <w:color w:val="auto"/>
          <w:kern w:val="0"/>
          <w:sz w:val="32"/>
          <w:szCs w:val="32"/>
          <w:highlight w:val="none"/>
        </w:rPr>
        <w:t>可要求乙方</w:t>
      </w:r>
      <w:r>
        <w:rPr>
          <w:rFonts w:hint="eastAsia" w:ascii="仿宋" w:hAnsi="仿宋" w:eastAsia="仿宋" w:cs="仿宋"/>
          <w:color w:val="auto"/>
          <w:kern w:val="0"/>
          <w:sz w:val="32"/>
          <w:szCs w:val="32"/>
          <w:highlight w:val="none"/>
          <w:lang w:val="en-US" w:eastAsia="zh-CN"/>
        </w:rPr>
        <w:t>将租赁物恢复原状并</w:t>
      </w:r>
      <w:r>
        <w:rPr>
          <w:rFonts w:hint="eastAsia" w:ascii="仿宋" w:hAnsi="仿宋" w:eastAsia="仿宋" w:cs="仿宋"/>
          <w:color w:val="auto"/>
          <w:kern w:val="0"/>
          <w:sz w:val="32"/>
          <w:szCs w:val="32"/>
          <w:highlight w:val="none"/>
        </w:rPr>
        <w:t>赔偿甲方损失。</w:t>
      </w:r>
    </w:p>
    <w:p w14:paraId="0391954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因乙方使用不当或不合理使用，导致该租赁物与其附属设施出现损坏或发生故障、妨碍安全等情形的，乙方负责维修和赔偿，并应及时告知甲方。乙方拒不维修或赔偿，造成的一切后果由乙方负责，如由甲方代为维修，相关的费用应由乙方承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由甲方从乙方履约保证金里相应扣除</w:t>
      </w:r>
      <w:r>
        <w:rPr>
          <w:rFonts w:hint="eastAsia" w:ascii="仿宋" w:hAnsi="仿宋" w:eastAsia="仿宋" w:cs="仿宋"/>
          <w:color w:val="auto"/>
          <w:kern w:val="0"/>
          <w:sz w:val="32"/>
          <w:szCs w:val="32"/>
          <w:highlight w:val="none"/>
        </w:rPr>
        <w:t>。</w:t>
      </w:r>
    </w:p>
    <w:p w14:paraId="06B79A3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5.乙方装修不得改变房屋主体结构，不得擅自搭建、改建、扩建。</w:t>
      </w:r>
    </w:p>
    <w:p w14:paraId="5913D64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6.合同期满或因乙方的原因提前解除合同、或因不可抗力致使合同无法履行，乙方装饰、装修和添附的物品设施分下列情况处理：</w:t>
      </w:r>
    </w:p>
    <w:p w14:paraId="33DD565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1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①</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乙方添附的物品设施甲方不同意接收的，乙方应在合同期满或解除合同前15日自行拆除装修、装饰等增设的他物与设施，将租赁物恢复原状返还甲方；</w:t>
      </w:r>
    </w:p>
    <w:p w14:paraId="368ACF4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2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②</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如拆除会影响租赁房产价值和美观形象的，则该装修、装饰和添附的物品设施归甲方所有，且甲方不承担任何形式的补偿或回购。所以乙方在装修、装饰和添附物品设施前一定要综合考虑本合同的相关约定。</w:t>
      </w:r>
    </w:p>
    <w:p w14:paraId="7899F10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3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③</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 xml:space="preserve">乙方在合同期满或解除合同前3日内，未拆除装修、装饰和添附的物品设施的，则视为乙方遗弃在租赁物内的遗弃物，甲方有权自行处置，乙方无权要求甲方进行补偿或赔偿。  </w:t>
      </w:r>
    </w:p>
    <w:p w14:paraId="4D29398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4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④</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如乙方自行拆除装修、装饰和添附的物品设施等，对租赁房屋</w:t>
      </w:r>
      <w:r>
        <w:rPr>
          <w:rFonts w:hint="eastAsia" w:ascii="仿宋" w:hAnsi="仿宋" w:eastAsia="仿宋" w:cs="仿宋"/>
          <w:color w:val="auto"/>
          <w:kern w:val="0"/>
          <w:sz w:val="32"/>
          <w:szCs w:val="32"/>
          <w:highlight w:val="none"/>
          <w:lang w:val="en-US" w:eastAsia="zh-CN"/>
        </w:rPr>
        <w:t>美观</w:t>
      </w:r>
      <w:r>
        <w:rPr>
          <w:rFonts w:hint="eastAsia" w:ascii="仿宋" w:hAnsi="仿宋" w:eastAsia="仿宋" w:cs="仿宋"/>
          <w:color w:val="auto"/>
          <w:kern w:val="0"/>
          <w:sz w:val="32"/>
          <w:szCs w:val="32"/>
          <w:highlight w:val="none"/>
        </w:rPr>
        <w:t>造成影响的，甲方有权不予退还乙方的履约保证金，并保留向乙方追偿损失的权利。</w:t>
      </w:r>
    </w:p>
    <w:p w14:paraId="5839811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租赁房屋墙体发生倾斜、裂缝，屋顶发生断裂，影响乙方正常经营和办公，危及乙方职工安全的情形时，甲方在接到乙方通知后30日内维修。因上述原因导致乙方不能正常使用或经营的,甲方有权根据具体情况及影响乙方使用或经营的时间选择下列任一方式弥补乙方损失: （1）延长相应租期；（2）核减相应租金。上述情形如是乙方原因造成的，则由乙方负责维修并承担相应费用。</w:t>
      </w:r>
    </w:p>
    <w:p w14:paraId="2F167293">
      <w:pPr>
        <w:pageBreakBefore w:val="0"/>
        <w:widowControl w:val="0"/>
        <w:numPr>
          <w:ilvl w:val="0"/>
          <w:numId w:val="0"/>
        </w:numPr>
        <w:kinsoku/>
        <w:wordWrap/>
        <w:overflowPunct/>
        <w:topLinePunct w:val="0"/>
        <w:autoSpaceDE/>
        <w:autoSpaceDN/>
        <w:bidi w:val="0"/>
        <w:spacing w:before="10" w:after="10" w:line="560" w:lineRule="exact"/>
        <w:ind w:leftChars="0" w:firstLine="643" w:firstLineChars="200"/>
        <w:textAlignment w:val="auto"/>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rPr>
        <w:t>第八条：</w:t>
      </w:r>
      <w:r>
        <w:rPr>
          <w:rFonts w:hint="eastAsia" w:ascii="仿宋" w:hAnsi="仿宋" w:eastAsia="仿宋" w:cs="仿宋"/>
          <w:b/>
          <w:color w:val="auto"/>
          <w:kern w:val="0"/>
          <w:sz w:val="32"/>
          <w:szCs w:val="32"/>
          <w:lang w:val="en-US" w:eastAsia="zh-CN"/>
        </w:rPr>
        <w:t>关于租赁物的安全责任问题</w:t>
      </w:r>
    </w:p>
    <w:p w14:paraId="00A1AE41">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1.关于在租赁物内从事违法犯罪活动的安全责任问题：</w:t>
      </w:r>
    </w:p>
    <w:p w14:paraId="3295E53B">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承租人不得在出租房屋内从事任何违法犯罪的活动，这些活动包括但不限于传销、贩毒、赌博、打架斗殴、放高利贷以及其他违反国家刑事法律法规的行为。</w:t>
      </w:r>
    </w:p>
    <w:p w14:paraId="5A8CEE0A">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2.关于设备漏水及使用不当的安全责任问题：</w:t>
      </w:r>
    </w:p>
    <w:p w14:paraId="2263E69C">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因水管漏水、暖气漏水、热水器冻裂漏水以及燃气设备使用不当所造成的损失，一律由乙方承担。</w:t>
      </w:r>
    </w:p>
    <w:p w14:paraId="6D8C60D7">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3.关于电器使用不当的安全责任问题：</w:t>
      </w:r>
    </w:p>
    <w:p w14:paraId="488C4917">
      <w:pPr>
        <w:pageBreakBefore w:val="0"/>
        <w:widowControl w:val="0"/>
        <w:numPr>
          <w:ilvl w:val="0"/>
          <w:numId w:val="0"/>
        </w:numPr>
        <w:kinsoku/>
        <w:wordWrap/>
        <w:overflowPunct/>
        <w:topLinePunct w:val="0"/>
        <w:autoSpaceDE/>
        <w:autoSpaceDN/>
        <w:bidi w:val="0"/>
        <w:spacing w:before="10" w:after="10" w:line="560" w:lineRule="exact"/>
        <w:ind w:left="0" w:leftChars="0"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因电器使用不当导致室内发生火情以及触电行为所造成的损失，一律由乙方承担，包括电动车、充电宝、手机等的充电行为以及家用电器使用不当造成的损失等等。</w:t>
      </w:r>
    </w:p>
    <w:p w14:paraId="0B87DDE7">
      <w:pPr>
        <w:pageBreakBefore w:val="0"/>
        <w:widowControl w:val="0"/>
        <w:numPr>
          <w:ilvl w:val="0"/>
          <w:numId w:val="0"/>
        </w:numPr>
        <w:kinsoku/>
        <w:wordWrap/>
        <w:overflowPunct/>
        <w:topLinePunct w:val="0"/>
        <w:autoSpaceDE/>
        <w:autoSpaceDN/>
        <w:bidi w:val="0"/>
        <w:spacing w:before="10" w:after="10" w:line="560" w:lineRule="exact"/>
        <w:ind w:leftChars="200" w:firstLine="320" w:firstLineChars="1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4.关于在租赁物内意外受伤害的安全责任问题：</w:t>
      </w:r>
    </w:p>
    <w:p w14:paraId="371F6DF4">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乙方在使用租赁物期间，应注意出行安全，如受到高空抛物和意外摔倒等的伤害，或与其同住的人受到此伤害的，出租人不承担任何责任。</w:t>
      </w:r>
    </w:p>
    <w:p w14:paraId="4C0A0672">
      <w:pPr>
        <w:pageBreakBefore w:val="0"/>
        <w:widowControl w:val="0"/>
        <w:numPr>
          <w:ilvl w:val="0"/>
          <w:numId w:val="0"/>
        </w:numPr>
        <w:kinsoku/>
        <w:wordWrap/>
        <w:overflowPunct/>
        <w:topLinePunct w:val="0"/>
        <w:autoSpaceDE/>
        <w:autoSpaceDN/>
        <w:bidi w:val="0"/>
        <w:spacing w:before="10" w:after="10" w:line="560" w:lineRule="exact"/>
        <w:ind w:left="0" w:leftChars="0" w:firstLine="560" w:firstLineChars="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在租赁期间，乙方为该租赁物的实际管理人，应履行安全义务，对租赁物的线路管道、水电、排水排污情况经常进行检查，发现问题，按租赁合同的约定及时履行通知义务或维修义务。</w:t>
      </w:r>
    </w:p>
    <w:p w14:paraId="29EB2F93">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第九条：</w:t>
      </w:r>
      <w:r>
        <w:rPr>
          <w:rFonts w:hint="eastAsia" w:ascii="仿宋" w:hAnsi="仿宋" w:eastAsia="仿宋" w:cs="仿宋"/>
          <w:b/>
          <w:color w:val="auto"/>
          <w:kern w:val="0"/>
          <w:sz w:val="32"/>
          <w:szCs w:val="32"/>
          <w:highlight w:val="none"/>
        </w:rPr>
        <w:t>合同的变更和解除</w:t>
      </w:r>
    </w:p>
    <w:p w14:paraId="4BBDECB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1.有下列情况之一的，甲方有权单方面解除合同，并不承担乙方任何损失：</w:t>
      </w:r>
    </w:p>
    <w:p w14:paraId="553C4B0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①乙方未按约定期限交付租金，超过</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0天的；</w:t>
      </w:r>
    </w:p>
    <w:p w14:paraId="7F9EBC1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②乙方在租赁期内，未经甲方书面认可或同意，擅自改变租赁房屋的结构或用途的；</w:t>
      </w:r>
    </w:p>
    <w:p w14:paraId="3B23134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③乙方在租赁期内，未经甲方书面认可或同意，擅自转让租赁房屋的；</w:t>
      </w:r>
    </w:p>
    <w:p w14:paraId="4CA4BE4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④乙方从事非法经营及违法犯罪活动的；</w:t>
      </w:r>
    </w:p>
    <w:p w14:paraId="21F422F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⑤甲方因政策（包括省市级人民政府文件）或其他客观原因需要收回租赁房屋自用的(提前2个月书面通知乙方);</w:t>
      </w:r>
    </w:p>
    <w:p w14:paraId="4200472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6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⑥</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因城市发展规划变化或者旧城改造，乙方租赁的房屋被征收、征用或被拆迁的</w:t>
      </w:r>
      <w:r>
        <w:rPr>
          <w:rFonts w:hint="eastAsia" w:ascii="仿宋" w:hAnsi="仿宋" w:eastAsia="仿宋" w:cs="仿宋"/>
          <w:color w:val="auto"/>
          <w:kern w:val="0"/>
          <w:sz w:val="32"/>
          <w:szCs w:val="32"/>
          <w:highlight w:val="none"/>
          <w:lang w:eastAsia="zh-CN"/>
        </w:rPr>
        <w:t>；</w:t>
      </w:r>
    </w:p>
    <w:p w14:paraId="628CC99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⑦因房屋被检测为</w:t>
      </w:r>
      <w:r>
        <w:rPr>
          <w:rFonts w:hint="eastAsia" w:ascii="仿宋" w:hAnsi="仿宋" w:eastAsia="仿宋" w:cs="仿宋"/>
          <w:color w:val="auto"/>
          <w:kern w:val="0"/>
          <w:sz w:val="32"/>
          <w:szCs w:val="32"/>
          <w:highlight w:val="none"/>
          <w:lang w:val="en-US" w:eastAsia="zh-CN"/>
        </w:rPr>
        <w:t>C级或D级危房，致使不能继续对外出租使用的，出租方可终止合同并收回承租物</w:t>
      </w:r>
      <w:r>
        <w:rPr>
          <w:rFonts w:hint="eastAsia" w:ascii="仿宋" w:hAnsi="仿宋" w:eastAsia="仿宋" w:cs="仿宋"/>
          <w:color w:val="auto"/>
          <w:kern w:val="0"/>
          <w:sz w:val="32"/>
          <w:szCs w:val="32"/>
          <w:highlight w:val="none"/>
        </w:rPr>
        <w:t>。</w:t>
      </w:r>
    </w:p>
    <w:p w14:paraId="45C8E28B">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rPr>
        <w:t>2.甲方有下列情形之一的，乙方有权解除合同，甲方</w:t>
      </w:r>
      <w:r>
        <w:rPr>
          <w:rFonts w:hint="eastAsia" w:ascii="仿宋" w:hAnsi="仿宋" w:eastAsia="仿宋" w:cs="仿宋"/>
          <w:b/>
          <w:bCs/>
          <w:color w:val="auto"/>
          <w:kern w:val="0"/>
          <w:sz w:val="32"/>
          <w:szCs w:val="32"/>
          <w:highlight w:val="none"/>
          <w:lang w:val="en-US" w:eastAsia="zh-CN"/>
        </w:rPr>
        <w:t>向乙方按同期贷款计息退还相应履约保证金及租金：</w:t>
      </w:r>
    </w:p>
    <w:p w14:paraId="5AE7ACA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①甲方不交付或者迟延交付租赁房屋</w:t>
      </w:r>
      <w:r>
        <w:rPr>
          <w:rFonts w:hint="eastAsia" w:ascii="仿宋" w:hAnsi="仿宋" w:eastAsia="仿宋" w:cs="仿宋"/>
          <w:color w:val="auto"/>
          <w:kern w:val="0"/>
          <w:sz w:val="32"/>
          <w:szCs w:val="32"/>
          <w:highlight w:val="none"/>
          <w:lang w:val="en-US" w:eastAsia="zh-CN"/>
        </w:rPr>
        <w:t>30</w:t>
      </w:r>
      <w:r>
        <w:rPr>
          <w:rFonts w:hint="eastAsia" w:ascii="仿宋" w:hAnsi="仿宋" w:eastAsia="仿宋" w:cs="仿宋"/>
          <w:color w:val="auto"/>
          <w:kern w:val="0"/>
          <w:sz w:val="32"/>
          <w:szCs w:val="32"/>
          <w:highlight w:val="none"/>
        </w:rPr>
        <w:t>天以上的；</w:t>
      </w:r>
    </w:p>
    <w:p w14:paraId="452302C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②乙方在租赁期内，如甲方因该房屋或房屋范围内的土地与第三方发生纠纷，致使乙方无法使用超过30天的；</w:t>
      </w:r>
    </w:p>
    <w:p w14:paraId="43EA6C5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③租赁房屋主体结构存在缺陷，危及安全的。</w:t>
      </w:r>
    </w:p>
    <w:p w14:paraId="28C2CD86">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3.在租赁合同期限内，有下列情况之一的，双方均可变更或解除合同</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lang w:val="en-US" w:eastAsia="zh-CN"/>
        </w:rPr>
        <w:t>不承担赔偿责任</w:t>
      </w:r>
      <w:r>
        <w:rPr>
          <w:rFonts w:hint="eastAsia" w:ascii="仿宋" w:hAnsi="仿宋" w:eastAsia="仿宋" w:cs="仿宋"/>
          <w:b/>
          <w:bCs/>
          <w:color w:val="auto"/>
          <w:kern w:val="0"/>
          <w:sz w:val="32"/>
          <w:szCs w:val="32"/>
          <w:highlight w:val="none"/>
        </w:rPr>
        <w:t>：</w:t>
      </w:r>
    </w:p>
    <w:p w14:paraId="43C6372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①</w:t>
      </w:r>
      <w:r>
        <w:rPr>
          <w:rFonts w:hint="eastAsia" w:ascii="仿宋" w:hAnsi="仿宋" w:eastAsia="仿宋" w:cs="仿宋"/>
          <w:color w:val="auto"/>
          <w:kern w:val="0"/>
          <w:sz w:val="32"/>
          <w:szCs w:val="32"/>
          <w:highlight w:val="none"/>
        </w:rPr>
        <w:t>甲、乙双方协商一致，书面变更或解除本合同；</w:t>
      </w:r>
    </w:p>
    <w:p w14:paraId="08C1BC3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②因地震、台风、洪水、战争等不可抗力的因素导致该房屋及其附属</w:t>
      </w:r>
      <w:r>
        <w:rPr>
          <w:rFonts w:hint="eastAsia" w:ascii="仿宋" w:hAnsi="仿宋" w:eastAsia="仿宋" w:cs="仿宋"/>
          <w:color w:val="auto"/>
          <w:kern w:val="0"/>
          <w:sz w:val="32"/>
          <w:szCs w:val="32"/>
          <w:highlight w:val="none"/>
        </w:rPr>
        <w:t>设施损坏，造成本合同在客观上不能继续履行的。</w:t>
      </w:r>
    </w:p>
    <w:p w14:paraId="57B3342D">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③应法律法规、国家政策（包括</w:t>
      </w:r>
      <w:r>
        <w:rPr>
          <w:rFonts w:hint="eastAsia" w:ascii="仿宋" w:hAnsi="仿宋" w:eastAsia="仿宋" w:cs="仿宋"/>
          <w:color w:val="auto"/>
          <w:kern w:val="0"/>
          <w:sz w:val="32"/>
          <w:szCs w:val="32"/>
          <w:highlight w:val="none"/>
          <w:lang w:val="en-US" w:eastAsia="zh-CN"/>
        </w:rPr>
        <w:t>湖南省、</w:t>
      </w:r>
      <w:r>
        <w:rPr>
          <w:rFonts w:hint="eastAsia" w:ascii="仿宋" w:hAnsi="仿宋" w:eastAsia="仿宋" w:cs="仿宋"/>
          <w:color w:val="auto"/>
          <w:kern w:val="0"/>
          <w:sz w:val="32"/>
          <w:szCs w:val="32"/>
          <w:highlight w:val="none"/>
        </w:rPr>
        <w:t>岳阳市政府的政策）的相关规定致使本合同不能履行的。</w:t>
      </w:r>
    </w:p>
    <w:p w14:paraId="1E842478">
      <w:pPr>
        <w:pStyle w:val="2"/>
        <w:pageBreakBefore w:val="0"/>
        <w:widowControl w:val="0"/>
        <w:kinsoku/>
        <w:wordWrap/>
        <w:overflowPunct/>
        <w:topLinePunct w:val="0"/>
        <w:autoSpaceDE/>
        <w:autoSpaceDN/>
        <w:bidi w:val="0"/>
        <w:spacing w:before="10" w:after="10" w:line="560" w:lineRule="exact"/>
        <w:ind w:firstLine="643"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第十条：合同期满或解除租赁合同后租赁物的移交问题</w:t>
      </w:r>
    </w:p>
    <w:p w14:paraId="229C63C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合同期满或合同解除后10日内乙方不向甲方移交租赁物的，甲方有权自行清理乙方在租赁物里的物品，并进行任意处置，且不承担任何责任。</w:t>
      </w:r>
    </w:p>
    <w:p w14:paraId="59803462">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十一</w:t>
      </w:r>
      <w:r>
        <w:rPr>
          <w:rFonts w:hint="eastAsia" w:ascii="仿宋" w:hAnsi="仿宋" w:eastAsia="仿宋" w:cs="仿宋"/>
          <w:b/>
          <w:color w:val="auto"/>
          <w:kern w:val="0"/>
          <w:sz w:val="32"/>
          <w:szCs w:val="32"/>
          <w:highlight w:val="none"/>
        </w:rPr>
        <w:t>条：甲方权利和义务</w:t>
      </w:r>
    </w:p>
    <w:p w14:paraId="7F2A082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1.甲方确保所承租物来源合法，无法律纠纷，并在乙方办理工商、税务等手续时，甲方为乙方提供房屋租赁的相关证明文件。</w:t>
      </w:r>
    </w:p>
    <w:p w14:paraId="5FBA868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2.甲方有权按本合同规定向乙方收取租金及其他各项费用或逾期违约金。</w:t>
      </w:r>
    </w:p>
    <w:p w14:paraId="4FCB498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3.甲方有监督乙方依法履约和限制乙方从事污染资源环境或经营违法项目等事项的权利。</w:t>
      </w:r>
    </w:p>
    <w:p w14:paraId="045DE2B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4.对乙方不按时交纳租金的行为有权采取停电、停水及锁门等措施，直至解除合同，有权对乙方未经批准私自转租租赁资产时无条件解除合同。</w:t>
      </w:r>
    </w:p>
    <w:p w14:paraId="5AE6857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5.凡未报甲方备案擅自对租赁房屋进行装修改造的，则视为乙方改变或增设他物未经甲方同意，甲方有权解除合同。</w:t>
      </w:r>
    </w:p>
    <w:p w14:paraId="3362039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6.在乙方有以下行为之一情形时，甲方有权终止本合同，并提出赔偿要求：</w:t>
      </w:r>
    </w:p>
    <w:p w14:paraId="59EF189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①未经备案擅自装修房屋，并对房屋主体结构及安全造成隐患的；</w:t>
      </w:r>
    </w:p>
    <w:p w14:paraId="4E449B1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②未经甲方书面同意擅自转租、转让或转借所租赁房屋的；</w:t>
      </w:r>
    </w:p>
    <w:p w14:paraId="6658438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③利用承租房进行违法经营和犯罪活动的；</w:t>
      </w:r>
    </w:p>
    <w:p w14:paraId="6C2DCF8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④存在损害社会公共利益或甲方利益行为的；</w:t>
      </w:r>
    </w:p>
    <w:p w14:paraId="73A985F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⑤拖欠租金超过30天，经催讨仍然拒不交付的；</w:t>
      </w:r>
    </w:p>
    <w:p w14:paraId="73B8BB8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⑥存在明显消防及其他严重安全问题，经甲方指出仍拒不整改的。</w:t>
      </w:r>
    </w:p>
    <w:p w14:paraId="5B25E99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7.甲方不得无故提前终止合同，不得干扰、损害乙方在规定经营项目内正当合法的经营行为，确保乙方在租赁期间拥有租赁物的使用权。</w:t>
      </w:r>
    </w:p>
    <w:p w14:paraId="283AAC1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8.甲方不负责乙方经营项目所需的各项手续，不承担乙方经营的任何风险责任和一切费用、损失；</w:t>
      </w:r>
    </w:p>
    <w:p w14:paraId="1C01A3C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9.合同期满后，甲方不承担乙方之前所进行的维护、装修、改造等费用；不承担对乙方未能继续承租后拆除装修附属物、设备、设施等的费用。</w:t>
      </w:r>
    </w:p>
    <w:p w14:paraId="1DD1DE6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甲方须承担租赁房产屋顶的维修、维护及租赁房产公共消防设施、设备的配备、维修、维护，在用户交清各种费用的情况下，确保正常情况下租赁房产的用水、用电供应(自来水公司、供电公司停水、停电及不可抗力除外)。</w:t>
      </w:r>
    </w:p>
    <w:p w14:paraId="30164EB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11.在合同期内因政府行为征收、征用（含城市建设）、旧城改造或其他不可抗力因素（含政策因素）导致合同须提前终止，甲方须退还已收取的乙方合同余期租金和扣除合同期间已发生的乙方违约金后的履约保证金，对此情况，甲方不承担违约责任和对乙方的其他任何补偿责任。</w:t>
      </w:r>
    </w:p>
    <w:p w14:paraId="014D9C3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12.甲方按照国家及地方政策定期对资产进行公开招租，合同到期后如承租人未能竞得该资产，应如期无偿腾退房屋，出租方不承担任何补偿。</w:t>
      </w:r>
    </w:p>
    <w:p w14:paraId="775C2137">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第十</w:t>
      </w:r>
      <w:r>
        <w:rPr>
          <w:rFonts w:hint="eastAsia" w:ascii="仿宋" w:hAnsi="仿宋" w:eastAsia="仿宋" w:cs="仿宋"/>
          <w:b/>
          <w:color w:val="auto"/>
          <w:kern w:val="0"/>
          <w:sz w:val="32"/>
          <w:szCs w:val="32"/>
          <w:highlight w:val="none"/>
          <w:lang w:val="en-US" w:eastAsia="zh-CN"/>
        </w:rPr>
        <w:t>二</w:t>
      </w:r>
      <w:r>
        <w:rPr>
          <w:rFonts w:hint="eastAsia" w:ascii="仿宋" w:hAnsi="仿宋" w:eastAsia="仿宋" w:cs="仿宋"/>
          <w:b/>
          <w:color w:val="auto"/>
          <w:kern w:val="0"/>
          <w:sz w:val="32"/>
          <w:szCs w:val="32"/>
          <w:highlight w:val="none"/>
        </w:rPr>
        <w:t>条：乙方权利和义务</w:t>
      </w:r>
    </w:p>
    <w:p w14:paraId="44BAA6B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1.乙方有合法使用租赁物的权利，甲方不得无故干涉。</w:t>
      </w:r>
    </w:p>
    <w:p w14:paraId="5E29462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2.乙方应当依法依规经营，按时交纳租金，遵守中华人民共和国法律法规与政策规定，严格按照本合同约定用途办理各项证照，守法经营并自行承担一切经营风险。</w:t>
      </w:r>
    </w:p>
    <w:p w14:paraId="4EE2A8E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3.乙方应严格按国家和地方有关规定缴纳各种税费，包括但不限于所得税、增值税、基金等等。</w:t>
      </w:r>
    </w:p>
    <w:p w14:paraId="5C5624D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4.乙方必须根据租赁房屋现有用电线路设施确定的使用负荷用电，不得超负荷用电。</w:t>
      </w:r>
    </w:p>
    <w:p w14:paraId="471C84E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乙方因经营需要改善或增加房屋水电等设施时，应按规定办理相关手续并承担所有费用，合同期满后，乙方应恢复原状，乙方不恢复原状的无偿移交甲方。</w:t>
      </w:r>
    </w:p>
    <w:p w14:paraId="1D63A38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合同期内，乙方应负责对设施进行及时检查与维修，如因设施陈旧或乙方超负荷使用，所发生的任何责任，均与甲方无关，给甲方或第三方造成损失的，乙方应承担赔偿责任。</w:t>
      </w:r>
    </w:p>
    <w:p w14:paraId="4F23780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5.租赁期内，乙方保证未经甲方同意，不得在甲方指定区域之外的区域张贴任何内容的广告，或允许其他人张贴并收取费用。</w:t>
      </w:r>
    </w:p>
    <w:p w14:paraId="3BCB8D5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6.乙方须承担自己经营对外所负的债权债务。</w:t>
      </w:r>
    </w:p>
    <w:p w14:paraId="4B6395B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乙方合同期内应遵章守法，尽责履行各项义务，确保租赁资产的安全和完整，并承担租赁资产的维护和防火、防盗、防事故的责任；保证服从甲方、社区和其他相关职能部门的管理，合法经营，不得从事易燃、易爆物品、化学危险品、带噪音和污染环境影响居民正常生活的加工作业，必须保证用房安全和房屋有关设施完好。否则，对任何人造成任何损失的，由乙方自行承担责任。</w:t>
      </w:r>
    </w:p>
    <w:p w14:paraId="3A02489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8.</w:t>
      </w:r>
      <w:r>
        <w:rPr>
          <w:rFonts w:hint="eastAsia" w:ascii="仿宋" w:hAnsi="仿宋" w:eastAsia="仿宋" w:cs="仿宋"/>
          <w:color w:val="auto"/>
          <w:kern w:val="0"/>
          <w:sz w:val="32"/>
          <w:szCs w:val="32"/>
          <w:highlight w:val="none"/>
          <w:lang w:val="zh-CN"/>
        </w:rPr>
        <w:t>乙方对租赁房屋的安全负责，负责租赁房屋内消防设施的维护和管理等，保证消防设施处于良好使用状态。在租赁期内发生火灾、被盗等事故均由乙方自行承担责任，如给甲方造成损失的，甲方有权向乙方追偿。</w:t>
      </w:r>
    </w:p>
    <w:p w14:paraId="46B208D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9.乙方负责合同期满后承租资产的清场，及时、完整、安全地将租赁资产移交甲方，并承担合同期内承租资产毁损或破坏的全部赔偿责任（因不可抗力因素造成承租资产毁损或破坏的，经及时报告予以勘定的</w:t>
      </w:r>
      <w:r>
        <w:rPr>
          <w:rFonts w:hint="eastAsia" w:ascii="仿宋" w:hAnsi="仿宋" w:eastAsia="仿宋" w:cs="仿宋"/>
          <w:color w:val="auto"/>
          <w:kern w:val="0"/>
          <w:sz w:val="32"/>
          <w:szCs w:val="32"/>
          <w:highlight w:val="none"/>
          <w:lang w:eastAsia="zh-CN"/>
        </w:rPr>
        <w:t>除</w:t>
      </w:r>
      <w:r>
        <w:rPr>
          <w:rFonts w:hint="eastAsia" w:ascii="仿宋" w:hAnsi="仿宋" w:eastAsia="仿宋" w:cs="仿宋"/>
          <w:color w:val="auto"/>
          <w:kern w:val="0"/>
          <w:sz w:val="32"/>
          <w:szCs w:val="32"/>
          <w:highlight w:val="none"/>
        </w:rPr>
        <w:t>外）。</w:t>
      </w:r>
    </w:p>
    <w:p w14:paraId="6AA2438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10.乙方自己承担合同期内各项证照的办理费用、应缴纳的税费等，并承担证照能否办理的风险责任。</w:t>
      </w:r>
    </w:p>
    <w:p w14:paraId="3AACC306">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val="en-US" w:eastAsia="zh-CN"/>
        </w:rPr>
        <w:t>三</w:t>
      </w:r>
      <w:r>
        <w:rPr>
          <w:rFonts w:hint="eastAsia" w:ascii="仿宋" w:hAnsi="仿宋" w:eastAsia="仿宋" w:cs="仿宋"/>
          <w:b/>
          <w:color w:val="auto"/>
          <w:kern w:val="0"/>
          <w:sz w:val="32"/>
          <w:szCs w:val="32"/>
        </w:rPr>
        <w:t>条：违约责任和合同终止的赔偿措施</w:t>
      </w:r>
    </w:p>
    <w:p w14:paraId="7C24AADA">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1.若租赁房屋因不可抗力的自然灾害导致损毁和造成承租人的任何损失或无法使用房屋时，双方互不承担责任，合同终止。</w:t>
      </w:r>
    </w:p>
    <w:p w14:paraId="2C26B5A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2.若甲、乙双方在对方没有违反本合同又未协商一致的情况下提前解除合同或转租给他人，视为单方违约、应赔偿对方经济损失。</w:t>
      </w:r>
    </w:p>
    <w:p w14:paraId="7A28DC3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如合同期内因政府行为征收、征用（含国家重点工程项目建设、城市规划重大变更或重大公益项目推进、城市建设）、旧城改造或其他不可抗力因素（含政策因素）等导致合同须提前终止或甲方需提前收回乙方租赁门面的，甲方应提前2个月书面通知乙方腾出租用房屋</w:t>
      </w:r>
      <w:r>
        <w:rPr>
          <w:rFonts w:hint="eastAsia" w:ascii="仿宋" w:hAnsi="仿宋" w:eastAsia="仿宋" w:cs="仿宋"/>
          <w:color w:val="auto"/>
          <w:kern w:val="0"/>
          <w:sz w:val="32"/>
          <w:szCs w:val="32"/>
          <w:lang w:eastAsia="zh-CN"/>
        </w:rPr>
        <w:t>，甲方不承担任何赔偿责任。</w:t>
      </w:r>
    </w:p>
    <w:p w14:paraId="7B14244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4.如经双方协议自愿解除本合同，互不追究违约责任，租金按照实际租用时间收取。</w:t>
      </w:r>
    </w:p>
    <w:p w14:paraId="2FF6A9C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5.租赁期间，乙方须按照规定缴纳租金，乙方拖欠租金达</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0天或欠交管理费、水电费等达</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个月的，视为乙方违约。甲方有权单方终止合同，乙方须无条件清场搬离租赁房屋，返还甲方租赁资产</w:t>
      </w:r>
      <w:r>
        <w:rPr>
          <w:rFonts w:hint="eastAsia" w:ascii="仿宋" w:hAnsi="仿宋" w:eastAsia="仿宋" w:cs="仿宋"/>
          <w:color w:val="auto"/>
          <w:kern w:val="0"/>
          <w:sz w:val="32"/>
          <w:szCs w:val="32"/>
          <w:lang w:eastAsia="zh-CN"/>
        </w:rPr>
        <w:t>。如</w:t>
      </w:r>
      <w:r>
        <w:rPr>
          <w:rFonts w:hint="eastAsia" w:ascii="仿宋" w:hAnsi="仿宋" w:eastAsia="仿宋" w:cs="仿宋"/>
          <w:color w:val="auto"/>
          <w:kern w:val="0"/>
          <w:sz w:val="32"/>
          <w:szCs w:val="32"/>
          <w:lang w:val="en-US" w:eastAsia="zh-CN"/>
        </w:rPr>
        <w:t>乙方不向甲方移交租赁物的，甲方有权自行清理乙方在租赁物里的物品，并进行任意处置，且不承担任何责任。</w:t>
      </w:r>
    </w:p>
    <w:p w14:paraId="20B39EF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6.乙方在合同期内发生安全生产、社会治安等责任事故对甲方造成损失的，赔偿对甲方一切经济损失。</w:t>
      </w:r>
    </w:p>
    <w:p w14:paraId="32161FE8">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val="en-US" w:eastAsia="zh-CN"/>
        </w:rPr>
        <w:t>四</w:t>
      </w:r>
      <w:r>
        <w:rPr>
          <w:rFonts w:hint="eastAsia" w:ascii="仿宋" w:hAnsi="仿宋" w:eastAsia="仿宋" w:cs="仿宋"/>
          <w:b/>
          <w:color w:val="auto"/>
          <w:kern w:val="0"/>
          <w:sz w:val="32"/>
          <w:szCs w:val="32"/>
        </w:rPr>
        <w:t>条：争议解决</w:t>
      </w:r>
    </w:p>
    <w:p w14:paraId="54F1E7D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本合同在履行中如发生其他争议，双方当事人应及时协商解决。协商解决不成时，双方当事人同意由甲方所在地人民法院提起诉讼。</w:t>
      </w:r>
    </w:p>
    <w:p w14:paraId="79AE7B4D">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本合同如有未尽事宜，按《中华人民共和国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rPr>
        <w:t>》的有关规定，经甲、乙双方共同协商，可以签订补充协议，补充协议与本合同具有同等效力。</w:t>
      </w:r>
    </w:p>
    <w:p w14:paraId="62C14C6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第十</w:t>
      </w:r>
      <w:r>
        <w:rPr>
          <w:rFonts w:hint="eastAsia" w:ascii="仿宋" w:hAnsi="仿宋" w:eastAsia="仿宋" w:cs="仿宋"/>
          <w:b/>
          <w:color w:val="auto"/>
          <w:kern w:val="0"/>
          <w:sz w:val="32"/>
          <w:szCs w:val="32"/>
          <w:highlight w:val="none"/>
          <w:lang w:val="en-US" w:eastAsia="zh-CN"/>
        </w:rPr>
        <w:t>五</w:t>
      </w:r>
      <w:r>
        <w:rPr>
          <w:rFonts w:hint="eastAsia" w:ascii="仿宋" w:hAnsi="仿宋" w:eastAsia="仿宋" w:cs="仿宋"/>
          <w:b/>
          <w:color w:val="auto"/>
          <w:kern w:val="0"/>
          <w:sz w:val="32"/>
          <w:szCs w:val="32"/>
          <w:highlight w:val="none"/>
        </w:rPr>
        <w:t>条： 其他事宜</w:t>
      </w:r>
    </w:p>
    <w:p w14:paraId="2E02A2A7">
      <w:pPr>
        <w:pageBreakBefore w:val="0"/>
        <w:widowControl w:val="0"/>
        <w:numPr>
          <w:ilvl w:val="0"/>
          <w:numId w:val="1"/>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u w:val="single"/>
        </w:rPr>
      </w:pPr>
      <w:r>
        <w:rPr>
          <w:rFonts w:hint="eastAsia" w:ascii="仿宋" w:hAnsi="仿宋" w:eastAsia="仿宋" w:cs="仿宋"/>
          <w:color w:val="auto"/>
          <w:kern w:val="0"/>
          <w:sz w:val="32"/>
          <w:szCs w:val="32"/>
          <w:highlight w:val="none"/>
        </w:rPr>
        <w:t xml:space="preserve">其他约定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u w:val="single"/>
        </w:rPr>
        <w:t xml:space="preserve">                                        </w:t>
      </w:r>
    </w:p>
    <w:p w14:paraId="14076D38">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条： 合同生效及备份</w:t>
      </w:r>
    </w:p>
    <w:p w14:paraId="43B84A6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en-US" w:eastAsia="zh-CN"/>
        </w:rPr>
        <w:t>本合同一式五份，甲方执四份，乙方执一份具同等法律效力，自双方签字盖章时生效。</w:t>
      </w:r>
      <w:r>
        <w:rPr>
          <w:rFonts w:hint="eastAsia" w:ascii="仿宋" w:hAnsi="仿宋" w:eastAsia="仿宋" w:cs="仿宋"/>
          <w:color w:val="auto"/>
          <w:kern w:val="0"/>
          <w:sz w:val="32"/>
          <w:szCs w:val="32"/>
        </w:rPr>
        <w:t xml:space="preserve">                            </w:t>
      </w:r>
    </w:p>
    <w:p w14:paraId="13992EE8">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p>
    <w:p w14:paraId="5142C24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370E697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29B6CCC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433E9C4C">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甲方（盖章）：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乙方（盖章）：     </w:t>
      </w:r>
    </w:p>
    <w:p w14:paraId="5F163953">
      <w:pPr>
        <w:pStyle w:val="2"/>
        <w:rPr>
          <w:rFonts w:hint="eastAsia"/>
          <w:color w:val="auto"/>
        </w:rPr>
      </w:pPr>
    </w:p>
    <w:p w14:paraId="2B083E1D">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法定代表人/代理人（签字）：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法定代表人/代理人（签字）： </w:t>
      </w:r>
    </w:p>
    <w:p w14:paraId="14AC890F">
      <w:pPr>
        <w:pStyle w:val="2"/>
        <w:rPr>
          <w:rFonts w:hint="eastAsia"/>
          <w:color w:val="auto"/>
        </w:rPr>
      </w:pPr>
    </w:p>
    <w:p w14:paraId="73AA85AA">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联系电话：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联系电话：      </w:t>
      </w:r>
    </w:p>
    <w:p w14:paraId="52C09EB6">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0A66DCB5">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签订日期：</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签订日期：</w:t>
      </w:r>
    </w:p>
    <w:sectPr>
      <w:footerReference r:id="rId4" w:type="default"/>
      <w:pgSz w:w="11906" w:h="16838"/>
      <w:pgMar w:top="2098" w:right="1474" w:bottom="1985" w:left="1588" w:header="851" w:footer="121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C7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4A688">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B4A688">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BF37">
    <w:pPr>
      <w:pStyle w:val="4"/>
      <w:pBdr>
        <w:bottom w:val="none" w:color="auto" w:sz="0" w:space="0"/>
      </w:pBdr>
      <w:rPr>
        <w:rFonts w:hint="eastAsia"/>
      </w:rPr>
    </w:pPr>
  </w:p>
  <w:p w14:paraId="7A1CF7B7">
    <w:pPr>
      <w:pStyle w:val="4"/>
      <w:pBdr>
        <w:bottom w:val="none" w:color="auto" w:sz="0" w:space="0"/>
      </w:pBdr>
      <w:rPr>
        <w:rFonts w:hint="eastAsia"/>
      </w:rPr>
    </w:pPr>
  </w:p>
  <w:p w14:paraId="57361616">
    <w:pPr>
      <w:pStyle w:val="4"/>
      <w:pBdr>
        <w:bottom w:val="none" w:color="auto" w:sz="0" w:space="0"/>
      </w:pBdr>
      <w:rPr>
        <w:rFonts w:hint="eastAsia"/>
      </w:rPr>
    </w:pPr>
  </w:p>
  <w:p w14:paraId="23B77538">
    <w:pPr>
      <w:pStyle w:val="4"/>
      <w:pBdr>
        <w:bottom w:val="none" w:color="auto" w:sz="0" w:space="0"/>
      </w:pBdr>
      <w:rPr>
        <w:rFonts w:hint="eastAsia"/>
      </w:rPr>
    </w:pPr>
  </w:p>
  <w:p w14:paraId="33835D58">
    <w:pPr>
      <w:pStyle w:val="4"/>
      <w:pBdr>
        <w:bottom w:val="none" w:color="auto" w:sz="0" w:space="0"/>
      </w:pBdr>
      <w:rPr>
        <w:rFonts w:hint="eastAsia"/>
      </w:rPr>
    </w:pPr>
  </w:p>
  <w:p w14:paraId="0359A562">
    <w:pPr>
      <w:pStyle w:val="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5D496"/>
    <w:multiLevelType w:val="singleLevel"/>
    <w:tmpl w:val="FD15D49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NTg3OWI2YmIxNmFhYzVjYTY3OGQyNDgyMDMzNjYifQ=="/>
  </w:docVars>
  <w:rsids>
    <w:rsidRoot w:val="3EED6D21"/>
    <w:rsid w:val="00D83992"/>
    <w:rsid w:val="0271368F"/>
    <w:rsid w:val="04C64E6C"/>
    <w:rsid w:val="06012273"/>
    <w:rsid w:val="0D016416"/>
    <w:rsid w:val="0F4A505A"/>
    <w:rsid w:val="1AAA3C7C"/>
    <w:rsid w:val="1B74042F"/>
    <w:rsid w:val="1EDA542E"/>
    <w:rsid w:val="1FC57513"/>
    <w:rsid w:val="22AF0896"/>
    <w:rsid w:val="26121B1D"/>
    <w:rsid w:val="29183639"/>
    <w:rsid w:val="32024868"/>
    <w:rsid w:val="332056C3"/>
    <w:rsid w:val="391A54E7"/>
    <w:rsid w:val="39423DBA"/>
    <w:rsid w:val="3CEF6007"/>
    <w:rsid w:val="3EED6D21"/>
    <w:rsid w:val="3F28582E"/>
    <w:rsid w:val="3F2D1069"/>
    <w:rsid w:val="3F77294A"/>
    <w:rsid w:val="42A41642"/>
    <w:rsid w:val="45396A50"/>
    <w:rsid w:val="454F300E"/>
    <w:rsid w:val="481C654D"/>
    <w:rsid w:val="49302848"/>
    <w:rsid w:val="50004A51"/>
    <w:rsid w:val="564D41CD"/>
    <w:rsid w:val="573157D8"/>
    <w:rsid w:val="576E7E58"/>
    <w:rsid w:val="636414A5"/>
    <w:rsid w:val="64531746"/>
    <w:rsid w:val="665C20B0"/>
    <w:rsid w:val="67917E8A"/>
    <w:rsid w:val="6D9C3DAC"/>
    <w:rsid w:val="6DEE183F"/>
    <w:rsid w:val="6F015E0B"/>
    <w:rsid w:val="6FF042C5"/>
    <w:rsid w:val="74852ACC"/>
    <w:rsid w:val="76521A35"/>
    <w:rsid w:val="773D3837"/>
    <w:rsid w:val="77801A16"/>
    <w:rsid w:val="7811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6370</Words>
  <Characters>6458</Characters>
  <Lines>0</Lines>
  <Paragraphs>0</Paragraphs>
  <TotalTime>2</TotalTime>
  <ScaleCrop>false</ScaleCrop>
  <LinksUpToDate>false</LinksUpToDate>
  <CharactersWithSpaces>7100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2024-02-26T03:52:00Z</dcterms:created>
  <dc:creator>admin</dc:creator>
  <cp:lastModifiedBy>李时雨</cp:lastModifiedBy>
  <cp:lastPrinted>2024-04-01T08:31:00Z</cp:lastPrinted>
  <dcterms:modified xsi:type="dcterms:W3CDTF">2025-11-07T07:28:28Z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4C2D1A7EAE0D403897F56AB444A22575_13</vt:lpwstr>
  </property>
  <property fmtid="{D5CDD505-2E9C-101B-9397-08002B2CF9AE}" pid="4" name="KSOTemplateDocerSaveRecord">
    <vt:lpwstr>eyJoZGlkIjoiZjU3MjY3MDMwM2IwMzhkYTY3MDFiMWYyNTc0ZGU5MjkiLCJ1c2VySWQiOiI0MDgxNzA5ODQifQ==</vt:lpwstr>
  </property>
</Properties>
</file>